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738FA828" w14:textId="7448BA74" w:rsidR="00D53C74" w:rsidRPr="00513297" w:rsidRDefault="00073E3E" w:rsidP="00D53C74">
      <w:pPr>
        <w:spacing w:after="0" w:line="240" w:lineRule="auto"/>
        <w:jc w:val="center"/>
        <w:rPr>
          <w:rFonts w:ascii="Tahoma" w:hAnsi="Tahoma" w:cs="Tahoma"/>
          <w:b/>
        </w:rPr>
      </w:pPr>
      <w:r>
        <w:rPr>
          <w:rFonts w:ascii="Tahoma" w:hAnsi="Tahoma" w:cs="Tahoma"/>
          <w:b/>
        </w:rPr>
        <w:t>DIF/</w:t>
      </w:r>
      <w:r w:rsidR="00BC1286">
        <w:rPr>
          <w:rFonts w:ascii="Tahoma" w:hAnsi="Tahoma" w:cs="Tahoma"/>
          <w:b/>
        </w:rPr>
        <w:t>0</w:t>
      </w:r>
      <w:r w:rsidR="00D829CB">
        <w:rPr>
          <w:rFonts w:ascii="Tahoma" w:hAnsi="Tahoma" w:cs="Tahoma"/>
          <w:b/>
        </w:rPr>
        <w:t>12</w:t>
      </w:r>
      <w:r w:rsidR="004C2657">
        <w:rPr>
          <w:rFonts w:ascii="Tahoma" w:hAnsi="Tahoma" w:cs="Tahoma"/>
          <w:b/>
        </w:rPr>
        <w:t>/2023</w:t>
      </w:r>
    </w:p>
    <w:p w14:paraId="69330B27" w14:textId="77777777" w:rsidR="00D53C74" w:rsidRDefault="00D53C74" w:rsidP="00D53C74">
      <w:pPr>
        <w:spacing w:after="0"/>
        <w:jc w:val="both"/>
        <w:rPr>
          <w:rFonts w:ascii="Tahoma" w:hAnsi="Tahoma" w:cs="Tahoma"/>
          <w:b/>
          <w:iCs/>
        </w:rPr>
      </w:pPr>
    </w:p>
    <w:p w14:paraId="663FC47D" w14:textId="70B2C54E" w:rsidR="00D53C74" w:rsidRPr="00D55EDE" w:rsidRDefault="00BC1286" w:rsidP="00D53C74">
      <w:pPr>
        <w:spacing w:after="0"/>
        <w:jc w:val="center"/>
        <w:rPr>
          <w:rFonts w:ascii="Tahoma" w:hAnsi="Tahoma" w:cs="Tahoma"/>
          <w:b/>
        </w:rPr>
      </w:pPr>
      <w:r>
        <w:rPr>
          <w:rFonts w:ascii="Tahoma" w:hAnsi="Tahoma" w:cs="Tahoma"/>
          <w:b/>
        </w:rPr>
        <w:t xml:space="preserve">ADQUISICIÓN DE </w:t>
      </w:r>
      <w:r w:rsidR="00D31D72">
        <w:rPr>
          <w:rFonts w:ascii="Tahoma" w:hAnsi="Tahoma" w:cs="Tahoma"/>
          <w:b/>
        </w:rPr>
        <w:t>SILLAS DE RUEDAS</w:t>
      </w:r>
      <w:r w:rsidR="00F00414">
        <w:rPr>
          <w:rFonts w:ascii="Tahoma" w:hAnsi="Tahoma" w:cs="Tahoma"/>
          <w:b/>
        </w:rPr>
        <w:t xml:space="preserve"> </w:t>
      </w:r>
      <w:r w:rsidR="00D53C74" w:rsidRPr="00D55EDE">
        <w:rPr>
          <w:rFonts w:ascii="Tahoma" w:hAnsi="Tahoma" w:cs="Tahoma"/>
          <w:b/>
        </w:rPr>
        <w:t xml:space="preserve">PARA EL “SISTEMA PARA EL DESARROLLO INTEGRAL DE LA FAMILIA DE TLAJOMULCO DE ZÚÑIGA, </w:t>
      </w:r>
      <w:r w:rsidR="002D6191" w:rsidRPr="00D55EDE">
        <w:rPr>
          <w:rFonts w:ascii="Tahoma" w:hAnsi="Tahoma" w:cs="Tahoma"/>
          <w:b/>
        </w:rPr>
        <w:t>JALISCO”</w:t>
      </w:r>
      <w:r w:rsidR="00F00414">
        <w:rPr>
          <w:rFonts w:ascii="Tahoma" w:hAnsi="Tahoma" w:cs="Tahoma"/>
          <w:b/>
        </w:rPr>
        <w:t xml:space="preserve"> </w:t>
      </w:r>
    </w:p>
    <w:p w14:paraId="45525F90" w14:textId="77777777" w:rsidR="000B16A4" w:rsidRDefault="000B16A4" w:rsidP="000B16A4">
      <w:pPr>
        <w:spacing w:after="0" w:line="240" w:lineRule="auto"/>
        <w:jc w:val="center"/>
        <w:rPr>
          <w:rFonts w:ascii="Arial" w:hAnsi="Arial" w:cs="Arial"/>
          <w:b/>
        </w:rPr>
      </w:pPr>
    </w:p>
    <w:p w14:paraId="4A63A080" w14:textId="5E970083"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4C2657">
        <w:rPr>
          <w:rFonts w:ascii="Tahoma" w:hAnsi="Tahoma" w:cs="Tahoma"/>
          <w:b/>
        </w:rPr>
        <w:t>DIF-</w:t>
      </w:r>
      <w:r w:rsidR="00BC1286">
        <w:rPr>
          <w:rFonts w:ascii="Tahoma" w:hAnsi="Tahoma" w:cs="Tahoma"/>
          <w:b/>
        </w:rPr>
        <w:t>0</w:t>
      </w:r>
      <w:r w:rsidR="00D829CB">
        <w:rPr>
          <w:rFonts w:ascii="Tahoma" w:hAnsi="Tahoma" w:cs="Tahoma"/>
          <w:b/>
        </w:rPr>
        <w:t>12</w:t>
      </w:r>
      <w:r w:rsidRPr="00D55EDE">
        <w:rPr>
          <w:rFonts w:ascii="Tahoma" w:hAnsi="Tahoma" w:cs="Tahoma"/>
          <w:b/>
        </w:rPr>
        <w:t>/</w:t>
      </w:r>
      <w:r w:rsidR="004C2657">
        <w:rPr>
          <w:rFonts w:ascii="Tahoma" w:hAnsi="Tahoma" w:cs="Tahoma"/>
          <w:b/>
        </w:rPr>
        <w:t>2023</w:t>
      </w:r>
      <w:r w:rsidR="008860B3" w:rsidRPr="00171DBF">
        <w:rPr>
          <w:rFonts w:ascii="Tahoma" w:hAnsi="Tahoma" w:cs="Tahoma"/>
          <w:b/>
        </w:rPr>
        <w:t xml:space="preserve"> </w:t>
      </w:r>
      <w:r w:rsidR="00030EE1" w:rsidRPr="00030EE1">
        <w:rPr>
          <w:rFonts w:ascii="Tahoma" w:hAnsi="Tahoma" w:cs="Tahoma"/>
          <w:b/>
        </w:rPr>
        <w:t xml:space="preserve">ADQUISICIÓN DE </w:t>
      </w:r>
      <w:r w:rsidR="00D31D72">
        <w:rPr>
          <w:rFonts w:ascii="Tahoma" w:hAnsi="Tahoma" w:cs="Tahoma"/>
          <w:b/>
        </w:rPr>
        <w:t>SILLAS DE RUEDAS</w:t>
      </w:r>
      <w:r w:rsidR="00B5327C">
        <w:rPr>
          <w:rFonts w:ascii="Tahoma" w:hAnsi="Tahoma" w:cs="Tahoma"/>
          <w:b/>
        </w:rPr>
        <w:t xml:space="preserve"> </w:t>
      </w:r>
      <w:r w:rsidR="00030EE1" w:rsidRPr="00030EE1">
        <w:rPr>
          <w:rFonts w:ascii="Tahoma" w:hAnsi="Tahoma" w:cs="Tahoma"/>
          <w:b/>
        </w:rPr>
        <w:t>PARA EL “SISTEMA PARA EL DESARROLLO INTEGRAL DE LA FAMILIA D</w:t>
      </w:r>
      <w:r w:rsidR="00D31D72">
        <w:rPr>
          <w:rFonts w:ascii="Tahoma" w:hAnsi="Tahoma" w:cs="Tahoma"/>
          <w:b/>
        </w:rPr>
        <w:t xml:space="preserve">E TLAJOMULCO DE ZÚÑIGA, JALISCO”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30092B" w14:paraId="0CE8CE38" w14:textId="77777777" w:rsidTr="00AC0CED">
        <w:trPr>
          <w:trHeight w:val="339"/>
        </w:trPr>
        <w:tc>
          <w:tcPr>
            <w:tcW w:w="451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432" w:type="dxa"/>
            <w:shd w:val="clear" w:color="auto" w:fill="auto"/>
          </w:tcPr>
          <w:p w14:paraId="5C964BDA" w14:textId="48406AE0"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D829CB">
              <w:rPr>
                <w:rFonts w:ascii="Tahoma" w:hAnsi="Tahoma" w:cs="Tahoma"/>
              </w:rPr>
              <w:t>12</w:t>
            </w:r>
            <w:r w:rsidR="004C2657">
              <w:rPr>
                <w:rFonts w:ascii="Tahoma" w:hAnsi="Tahoma" w:cs="Tahoma"/>
              </w:rPr>
              <w:t>/2023</w:t>
            </w:r>
          </w:p>
        </w:tc>
      </w:tr>
      <w:tr w:rsidR="00AC0CED" w:rsidRPr="0030092B" w14:paraId="51E516FD" w14:textId="77777777" w:rsidTr="00AC0CED">
        <w:tc>
          <w:tcPr>
            <w:tcW w:w="4514" w:type="dxa"/>
            <w:shd w:val="clear" w:color="auto" w:fill="auto"/>
          </w:tcPr>
          <w:p w14:paraId="22CDC286" w14:textId="5F2DFA2F" w:rsidR="00FE423D" w:rsidRPr="0030092B" w:rsidRDefault="00FE423D" w:rsidP="00BB3DE9">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432" w:type="dxa"/>
            <w:shd w:val="clear" w:color="auto" w:fill="auto"/>
          </w:tcPr>
          <w:p w14:paraId="4AAC5FD4" w14:textId="457BF38E" w:rsidR="00FE423D" w:rsidRPr="0030092B" w:rsidRDefault="00FE423D" w:rsidP="00A77CAF">
            <w:pPr>
              <w:spacing w:after="0"/>
              <w:jc w:val="both"/>
              <w:rPr>
                <w:rFonts w:ascii="Tahoma" w:hAnsi="Tahoma" w:cs="Tahoma"/>
                <w:color w:val="000000"/>
              </w:rPr>
            </w:pPr>
            <w:r w:rsidRPr="0030092B">
              <w:rPr>
                <w:rFonts w:ascii="Tahoma" w:hAnsi="Tahoma" w:cs="Tahoma"/>
              </w:rPr>
              <w:t xml:space="preserve">Viernes </w:t>
            </w:r>
            <w:r w:rsidR="00D31D72">
              <w:rPr>
                <w:rFonts w:ascii="Tahoma" w:hAnsi="Tahoma" w:cs="Tahoma"/>
                <w:b/>
              </w:rPr>
              <w:t>19</w:t>
            </w:r>
            <w:r w:rsidRPr="0030092B">
              <w:rPr>
                <w:rFonts w:ascii="Tahoma" w:hAnsi="Tahoma" w:cs="Tahoma"/>
                <w:b/>
              </w:rPr>
              <w:t xml:space="preserve"> de </w:t>
            </w:r>
            <w:r w:rsidR="00D31D72">
              <w:rPr>
                <w:rFonts w:ascii="Tahoma" w:hAnsi="Tahoma" w:cs="Tahoma"/>
                <w:b/>
              </w:rPr>
              <w:t>mayo</w:t>
            </w:r>
            <w:r w:rsidRPr="0030092B">
              <w:rPr>
                <w:rFonts w:ascii="Tahoma" w:hAnsi="Tahoma" w:cs="Tahoma"/>
                <w:b/>
              </w:rPr>
              <w:t xml:space="preserve"> del 202</w:t>
            </w:r>
            <w:r w:rsidR="004C2657">
              <w:rPr>
                <w:rFonts w:ascii="Tahoma" w:hAnsi="Tahoma" w:cs="Tahoma"/>
                <w:b/>
              </w:rPr>
              <w:t>3</w:t>
            </w:r>
          </w:p>
        </w:tc>
      </w:tr>
      <w:tr w:rsidR="00B24208" w:rsidRPr="0030092B" w14:paraId="41BB1FE2" w14:textId="77777777" w:rsidTr="00AC0CED">
        <w:trPr>
          <w:trHeight w:val="890"/>
        </w:trPr>
        <w:tc>
          <w:tcPr>
            <w:tcW w:w="4514" w:type="dxa"/>
            <w:shd w:val="clear" w:color="auto" w:fill="auto"/>
          </w:tcPr>
          <w:p w14:paraId="2BD12917" w14:textId="0E27C98D" w:rsidR="00B24208" w:rsidRPr="0030092B" w:rsidRDefault="00B24208" w:rsidP="00B24208">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432" w:type="dxa"/>
            <w:shd w:val="clear" w:color="auto" w:fill="auto"/>
          </w:tcPr>
          <w:p w14:paraId="12221CE4" w14:textId="296A4DB3" w:rsidR="00B24208" w:rsidRPr="0030092B" w:rsidRDefault="00B24208" w:rsidP="00B24208">
            <w:pPr>
              <w:jc w:val="both"/>
              <w:rPr>
                <w:rFonts w:ascii="Tahoma" w:hAnsi="Tahoma" w:cs="Tahoma"/>
                <w:color w:val="000000"/>
              </w:rPr>
            </w:pPr>
            <w:r w:rsidRPr="0030092B">
              <w:rPr>
                <w:rFonts w:ascii="Tahoma" w:hAnsi="Tahoma" w:cs="Tahoma"/>
              </w:rPr>
              <w:t xml:space="preserve">Viernes </w:t>
            </w:r>
            <w:r w:rsidR="00D31D72">
              <w:rPr>
                <w:rFonts w:ascii="Tahoma" w:hAnsi="Tahoma" w:cs="Tahoma"/>
                <w:b/>
              </w:rPr>
              <w:t>19</w:t>
            </w:r>
            <w:r w:rsidR="004C2657" w:rsidRPr="0030092B">
              <w:rPr>
                <w:rFonts w:ascii="Tahoma" w:hAnsi="Tahoma" w:cs="Tahoma"/>
                <w:b/>
              </w:rPr>
              <w:t xml:space="preserve"> de </w:t>
            </w:r>
            <w:r w:rsidR="00D31D72">
              <w:rPr>
                <w:rFonts w:ascii="Tahoma" w:hAnsi="Tahoma" w:cs="Tahoma"/>
                <w:b/>
              </w:rPr>
              <w:t>mayo</w:t>
            </w:r>
            <w:r w:rsidR="004C2657" w:rsidRPr="0030092B">
              <w:rPr>
                <w:rFonts w:ascii="Tahoma" w:hAnsi="Tahoma" w:cs="Tahoma"/>
                <w:b/>
              </w:rPr>
              <w:t xml:space="preserve"> del 202</w:t>
            </w:r>
            <w:r w:rsidR="004C2657">
              <w:rPr>
                <w:rFonts w:ascii="Tahoma" w:hAnsi="Tahoma" w:cs="Tahoma"/>
                <w:b/>
              </w:rPr>
              <w:t>3</w:t>
            </w:r>
          </w:p>
        </w:tc>
      </w:tr>
      <w:tr w:rsidR="00B24208" w:rsidRPr="0030092B" w14:paraId="1B059986" w14:textId="77777777" w:rsidTr="00AC0CED">
        <w:trPr>
          <w:trHeight w:val="839"/>
        </w:trPr>
        <w:tc>
          <w:tcPr>
            <w:tcW w:w="451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432" w:type="dxa"/>
            <w:shd w:val="clear" w:color="auto" w:fill="auto"/>
          </w:tcPr>
          <w:p w14:paraId="4DB45AA0" w14:textId="67E6F367"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miércoles </w:t>
            </w:r>
            <w:r w:rsidR="00D31D72">
              <w:rPr>
                <w:rFonts w:ascii="Tahoma" w:hAnsi="Tahoma" w:cs="Tahoma"/>
                <w:b/>
                <w:color w:val="000000"/>
              </w:rPr>
              <w:t>24</w:t>
            </w:r>
            <w:r w:rsidRPr="0030092B">
              <w:rPr>
                <w:rFonts w:ascii="Tahoma" w:hAnsi="Tahoma" w:cs="Tahoma"/>
                <w:b/>
                <w:color w:val="000000"/>
              </w:rPr>
              <w:t xml:space="preserve"> de </w:t>
            </w:r>
            <w:r w:rsidR="007C3885">
              <w:rPr>
                <w:rFonts w:ascii="Tahoma" w:hAnsi="Tahoma" w:cs="Tahoma"/>
                <w:b/>
                <w:color w:val="000000"/>
              </w:rPr>
              <w:t>mayo</w:t>
            </w:r>
            <w:r w:rsidR="004C2657">
              <w:rPr>
                <w:rFonts w:ascii="Tahoma" w:hAnsi="Tahoma" w:cs="Tahoma"/>
                <w:b/>
                <w:color w:val="000000"/>
              </w:rPr>
              <w:t xml:space="preserve"> del 2023</w:t>
            </w:r>
            <w:r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AC0CED">
        <w:trPr>
          <w:trHeight w:val="282"/>
        </w:trPr>
        <w:tc>
          <w:tcPr>
            <w:tcW w:w="451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t>Fecha, hora y lugar de la celebración de la primera Junta de Aclaraciones (art. 59, F. III, Ley)</w:t>
            </w:r>
          </w:p>
        </w:tc>
        <w:tc>
          <w:tcPr>
            <w:tcW w:w="4432" w:type="dxa"/>
            <w:shd w:val="clear" w:color="auto" w:fill="auto"/>
          </w:tcPr>
          <w:p w14:paraId="55250C45" w14:textId="01EAE734" w:rsidR="00B24208" w:rsidRPr="0030092B" w:rsidRDefault="00B24208" w:rsidP="00B24208">
            <w:pPr>
              <w:jc w:val="both"/>
              <w:rPr>
                <w:rFonts w:ascii="Tahoma" w:hAnsi="Tahoma" w:cs="Tahoma"/>
                <w:color w:val="000000"/>
              </w:rPr>
            </w:pPr>
            <w:r w:rsidRPr="0030092B">
              <w:rPr>
                <w:rFonts w:ascii="Tahoma" w:hAnsi="Tahoma" w:cs="Tahoma"/>
                <w:color w:val="000000"/>
              </w:rPr>
              <w:t xml:space="preserve">Lunes </w:t>
            </w:r>
            <w:r w:rsidR="00D31D72">
              <w:rPr>
                <w:rFonts w:ascii="Tahoma" w:hAnsi="Tahoma" w:cs="Tahoma"/>
                <w:b/>
                <w:color w:val="000000"/>
              </w:rPr>
              <w:t>29</w:t>
            </w:r>
            <w:r w:rsidRPr="0030092B">
              <w:rPr>
                <w:rFonts w:ascii="Tahoma" w:hAnsi="Tahoma" w:cs="Tahoma"/>
                <w:b/>
                <w:color w:val="000000"/>
              </w:rPr>
              <w:t xml:space="preserve"> de </w:t>
            </w:r>
            <w:r w:rsidR="007C3885">
              <w:rPr>
                <w:rFonts w:ascii="Tahoma" w:hAnsi="Tahoma" w:cs="Tahoma"/>
                <w:b/>
                <w:color w:val="000000"/>
              </w:rPr>
              <w:t>mayo</w:t>
            </w:r>
            <w:r w:rsidR="00FF5CDE">
              <w:rPr>
                <w:rFonts w:ascii="Tahoma" w:hAnsi="Tahoma" w:cs="Tahoma"/>
                <w:b/>
                <w:color w:val="000000"/>
              </w:rPr>
              <w:t xml:space="preserve"> 2023</w:t>
            </w:r>
            <w:r>
              <w:rPr>
                <w:rFonts w:ascii="Tahoma" w:hAnsi="Tahoma" w:cs="Tahoma"/>
                <w:b/>
                <w:color w:val="000000"/>
              </w:rPr>
              <w:t xml:space="preserve"> a las 13</w:t>
            </w:r>
            <w:r w:rsidRPr="0030092B">
              <w:rPr>
                <w:rFonts w:ascii="Tahoma" w:hAnsi="Tahoma" w:cs="Tahoma"/>
                <w:b/>
                <w:color w:val="000000"/>
              </w:rPr>
              <w:t>:00</w:t>
            </w:r>
            <w:r w:rsidRPr="0030092B">
              <w:rPr>
                <w:rFonts w:ascii="Tahoma" w:hAnsi="Tahoma" w:cs="Tahoma"/>
                <w:color w:val="000000"/>
              </w:rPr>
              <w:t xml:space="preserve"> horas, </w:t>
            </w:r>
            <w:r w:rsidRPr="0030092B">
              <w:rPr>
                <w:rFonts w:ascii="Tahoma" w:hAnsi="Tahoma" w:cs="Tahoma"/>
              </w:rPr>
              <w:t>en la Jefatura de Recursos Materiales, calle Nicolás Bravo número 6B, Colonia Centro, Código Postal 45640, Tlajomulco de Zúñiga, Jalisco, México</w:t>
            </w:r>
            <w:r w:rsidRPr="0030092B">
              <w:rPr>
                <w:rFonts w:ascii="Tahoma" w:hAnsi="Tahoma" w:cs="Tahoma"/>
                <w:color w:val="000000"/>
              </w:rPr>
              <w:t>.</w:t>
            </w:r>
          </w:p>
        </w:tc>
      </w:tr>
      <w:tr w:rsidR="00B24208" w:rsidRPr="0030092B" w14:paraId="35B0B5AE" w14:textId="77777777" w:rsidTr="00AC0CED">
        <w:trPr>
          <w:trHeight w:val="1157"/>
        </w:trPr>
        <w:tc>
          <w:tcPr>
            <w:tcW w:w="451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lastRenderedPageBreak/>
              <w:t>Fecha, hora y lugar de celebración del acto de presentación de proposiciones (art. 59, F. III, Ley)</w:t>
            </w:r>
          </w:p>
        </w:tc>
        <w:tc>
          <w:tcPr>
            <w:tcW w:w="4432" w:type="dxa"/>
            <w:shd w:val="clear" w:color="auto" w:fill="auto"/>
          </w:tcPr>
          <w:p w14:paraId="04FE9542" w14:textId="4EB30C3C"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D31D72">
              <w:rPr>
                <w:rFonts w:ascii="Tahoma" w:hAnsi="Tahoma" w:cs="Tahoma"/>
                <w:b/>
                <w:color w:val="000000"/>
              </w:rPr>
              <w:t>02 de junio</w:t>
            </w:r>
            <w:r w:rsidR="004C2657">
              <w:rPr>
                <w:rFonts w:ascii="Tahoma" w:hAnsi="Tahoma" w:cs="Tahoma"/>
                <w:b/>
                <w:color w:val="000000"/>
              </w:rPr>
              <w:t xml:space="preserve"> 2023</w:t>
            </w:r>
            <w:r w:rsidRPr="0030092B">
              <w:rPr>
                <w:rFonts w:ascii="Tahoma" w:hAnsi="Tahoma" w:cs="Tahoma"/>
                <w:b/>
                <w:color w:val="000000"/>
              </w:rPr>
              <w:t xml:space="preserve"> a las 9:00 am y concluirá a las 09:20 horas </w:t>
            </w:r>
            <w:r w:rsidRPr="0030092B">
              <w:rPr>
                <w:rFonts w:ascii="Tahoma" w:hAnsi="Tahoma" w:cs="Tahoma"/>
                <w:color w:val="000000"/>
              </w:rPr>
              <w:t xml:space="preserve">en el inmueble ubicado en </w:t>
            </w:r>
            <w:r w:rsidR="00AC3F53" w:rsidRPr="00AC3F53">
              <w:rPr>
                <w:rFonts w:ascii="Tahoma" w:hAnsi="Tahoma" w:cs="Tahoma"/>
                <w:color w:val="000000"/>
              </w:rPr>
              <w:t>Av. López Mateos Sur No. 1710 “E”, salón 01 del Hotel Microtel Inn &amp; Suites by Wyndham Guadalajara Sur, (Plaza “La Gourmetería”) Colonia Santa Isabel, Tlajomulco de Zúñiga, Jalisco</w:t>
            </w:r>
          </w:p>
        </w:tc>
      </w:tr>
      <w:tr w:rsidR="00B24208" w:rsidRPr="0030092B" w14:paraId="704FDE5C" w14:textId="77777777" w:rsidTr="00AC0CED">
        <w:trPr>
          <w:trHeight w:val="1157"/>
        </w:trPr>
        <w:tc>
          <w:tcPr>
            <w:tcW w:w="4514" w:type="dxa"/>
            <w:shd w:val="clear" w:color="auto" w:fill="auto"/>
          </w:tcPr>
          <w:p w14:paraId="5736B09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Fecha, hora y lugar de celebración del acto de apertura de proposiciones (art. 59, F. III, Ley)</w:t>
            </w:r>
          </w:p>
        </w:tc>
        <w:tc>
          <w:tcPr>
            <w:tcW w:w="4432" w:type="dxa"/>
            <w:shd w:val="clear" w:color="auto" w:fill="auto"/>
          </w:tcPr>
          <w:p w14:paraId="6821B5FF" w14:textId="6595CDC4" w:rsidR="00B24208" w:rsidRPr="0030092B" w:rsidRDefault="00B24208" w:rsidP="00B24208">
            <w:pPr>
              <w:spacing w:after="0"/>
              <w:jc w:val="both"/>
              <w:rPr>
                <w:rFonts w:ascii="Tahoma" w:hAnsi="Tahoma" w:cs="Tahoma"/>
                <w:b/>
                <w:color w:val="000000"/>
              </w:rPr>
            </w:pPr>
            <w:r w:rsidRPr="0030092B">
              <w:rPr>
                <w:rFonts w:ascii="Tahoma" w:hAnsi="Tahoma" w:cs="Tahoma"/>
                <w:color w:val="000000"/>
              </w:rPr>
              <w:t>La apertura de p</w:t>
            </w:r>
            <w:r w:rsidR="00F22A9A">
              <w:rPr>
                <w:rFonts w:ascii="Tahoma" w:hAnsi="Tahoma" w:cs="Tahoma"/>
                <w:color w:val="000000"/>
              </w:rPr>
              <w:t>roposiciones iniciará el viernes</w:t>
            </w:r>
            <w:r w:rsidRPr="0030092B">
              <w:rPr>
                <w:rFonts w:ascii="Tahoma" w:hAnsi="Tahoma" w:cs="Tahoma"/>
                <w:color w:val="000000"/>
              </w:rPr>
              <w:t xml:space="preserve"> </w:t>
            </w:r>
            <w:r w:rsidR="00D31D72">
              <w:rPr>
                <w:rFonts w:ascii="Tahoma" w:hAnsi="Tahoma" w:cs="Tahoma"/>
                <w:b/>
                <w:color w:val="000000"/>
              </w:rPr>
              <w:t>02 de junio</w:t>
            </w:r>
            <w:r w:rsidR="004C2657">
              <w:rPr>
                <w:rFonts w:ascii="Tahoma" w:hAnsi="Tahoma" w:cs="Tahoma"/>
                <w:b/>
                <w:color w:val="000000"/>
              </w:rPr>
              <w:t xml:space="preserve"> 2023 a las 09:30</w:t>
            </w:r>
            <w:r w:rsidRPr="0030092B">
              <w:rPr>
                <w:rFonts w:ascii="Tahoma" w:hAnsi="Tahoma" w:cs="Tahoma"/>
                <w:b/>
                <w:color w:val="000000"/>
              </w:rPr>
              <w:t xml:space="preserve"> </w:t>
            </w:r>
            <w:r w:rsidRPr="0030092B">
              <w:rPr>
                <w:rFonts w:ascii="Tahoma" w:hAnsi="Tahoma" w:cs="Tahoma"/>
                <w:color w:val="000000"/>
              </w:rPr>
              <w:t xml:space="preserve">en el inmueble ubicado en </w:t>
            </w:r>
            <w:r w:rsidR="00AC3F53" w:rsidRPr="00AC3F53">
              <w:rPr>
                <w:rFonts w:ascii="Tahoma" w:hAnsi="Tahoma" w:cs="Tahoma"/>
                <w:color w:val="000000"/>
              </w:rPr>
              <w:t>Av. López Mateos Sur No. 1710 “E”, salón 01 del Hotel Microtel Inn &amp; Suites by Wyndham Guadalajara Sur, (Plaza “La Gourmetería”) Colonia Santa Isabel, Tlajomulco de Zúñiga, Jalisco</w:t>
            </w:r>
          </w:p>
        </w:tc>
      </w:tr>
      <w:tr w:rsidR="00B24208" w:rsidRPr="0030092B" w14:paraId="7A3D4599" w14:textId="77777777" w:rsidTr="00AC0CED">
        <w:tc>
          <w:tcPr>
            <w:tcW w:w="451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432"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AC0CED">
        <w:tc>
          <w:tcPr>
            <w:tcW w:w="451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432"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AC0CED">
        <w:tc>
          <w:tcPr>
            <w:tcW w:w="451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432"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AC0CED">
        <w:tc>
          <w:tcPr>
            <w:tcW w:w="451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432"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AC0CED">
        <w:tc>
          <w:tcPr>
            <w:tcW w:w="451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432" w:type="dxa"/>
            <w:shd w:val="clear" w:color="auto" w:fill="auto"/>
          </w:tcPr>
          <w:p w14:paraId="5FD75396" w14:textId="7BA5F06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2023-2024</w:t>
            </w:r>
          </w:p>
        </w:tc>
      </w:tr>
      <w:tr w:rsidR="00B24208" w:rsidRPr="0030092B" w14:paraId="0A13193E" w14:textId="77777777" w:rsidTr="00AC0CED">
        <w:tc>
          <w:tcPr>
            <w:tcW w:w="451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432"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AC0CED">
        <w:tc>
          <w:tcPr>
            <w:tcW w:w="451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432"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AC0CED">
        <w:tc>
          <w:tcPr>
            <w:tcW w:w="451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432"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AC0CED">
        <w:tc>
          <w:tcPr>
            <w:tcW w:w="451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432" w:type="dxa"/>
            <w:shd w:val="clear" w:color="auto" w:fill="auto"/>
          </w:tcPr>
          <w:p w14:paraId="24A8B9AF" w14:textId="148A39A2"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e adjudicará a varios licitantes</w:t>
            </w:r>
          </w:p>
        </w:tc>
      </w:tr>
      <w:tr w:rsidR="00B24208" w:rsidRPr="0030092B" w14:paraId="375CB4D3" w14:textId="77777777" w:rsidTr="00AC0CED">
        <w:tc>
          <w:tcPr>
            <w:tcW w:w="451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432"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AC0CED">
        <w:tc>
          <w:tcPr>
            <w:tcW w:w="451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432"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AC0CED">
        <w:tc>
          <w:tcPr>
            <w:tcW w:w="451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Descripción detallada de los bienes o servicios con requisitos técnicos mínimos, desempeño, cantidades y condiciones de </w:t>
            </w:r>
            <w:r w:rsidRPr="0030092B">
              <w:rPr>
                <w:rFonts w:ascii="Tahoma" w:hAnsi="Tahoma" w:cs="Tahoma"/>
                <w:lang w:val="es-ES_tradnl" w:eastAsia="es-ES"/>
              </w:rPr>
              <w:lastRenderedPageBreak/>
              <w:t>entrega (Art. 59, F. II, Ley)</w:t>
            </w:r>
          </w:p>
        </w:tc>
        <w:tc>
          <w:tcPr>
            <w:tcW w:w="4432"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 1</w:t>
            </w:r>
          </w:p>
        </w:tc>
      </w:tr>
      <w:tr w:rsidR="00B24208" w:rsidRPr="0030092B" w14:paraId="225DBC71" w14:textId="77777777" w:rsidTr="00AC0CED">
        <w:tc>
          <w:tcPr>
            <w:tcW w:w="451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432" w:type="dxa"/>
            <w:shd w:val="clear" w:color="auto" w:fill="auto"/>
          </w:tcPr>
          <w:p w14:paraId="1C9A6805" w14:textId="77777777" w:rsidR="00B24208" w:rsidRPr="0030092B" w:rsidRDefault="00B24208" w:rsidP="00B24208">
            <w:pPr>
              <w:spacing w:after="0"/>
              <w:jc w:val="both"/>
              <w:rPr>
                <w:rFonts w:ascii="Tahoma" w:hAnsi="Tahoma" w:cs="Tahoma"/>
                <w:lang w:val="es-ES_tradnl" w:eastAsia="es-ES"/>
              </w:rPr>
            </w:pPr>
          </w:p>
          <w:p w14:paraId="6A955211" w14:textId="77777777" w:rsidR="00B24208" w:rsidRPr="0030092B" w:rsidRDefault="00B24208" w:rsidP="00B24208">
            <w:pPr>
              <w:spacing w:after="0"/>
              <w:jc w:val="both"/>
              <w:rPr>
                <w:rFonts w:ascii="Tahoma" w:hAnsi="Tahoma" w:cs="Tahoma"/>
                <w:lang w:val="es-ES_tradnl" w:eastAsia="es-ES"/>
              </w:rPr>
            </w:pPr>
          </w:p>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0B28E0" id="11 Rectángulo" o:spid="_x0000_s1026" style="position:absolute;margin-left:3.05pt;margin-top:1.5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144849" id="12 Rectángulo" o:spid="_x0000_s1026" style="position:absolute;margin-left:3.05pt;margin-top:1.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228412"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E272D6"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AC0CED">
        <w:tc>
          <w:tcPr>
            <w:tcW w:w="451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Plazo de presentación de propuestas (Art. 60, Ley)</w:t>
            </w:r>
          </w:p>
        </w:tc>
        <w:tc>
          <w:tcPr>
            <w:tcW w:w="4432"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AC0CED">
        <w:tc>
          <w:tcPr>
            <w:tcW w:w="451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432"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2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631C00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participante en el  proceso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BB3DE9">
        <w:trPr>
          <w:trHeight w:val="184"/>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07FBE1F6" w14:textId="447743A1" w:rsidR="0044415A" w:rsidRPr="0030092B" w:rsidRDefault="00F55A05" w:rsidP="0044415A">
            <w:pPr>
              <w:spacing w:after="0"/>
              <w:jc w:val="both"/>
              <w:rPr>
                <w:rFonts w:ascii="Tahoma" w:hAnsi="Tahoma" w:cs="Tahoma"/>
                <w:b/>
              </w:rPr>
            </w:pPr>
            <w:r w:rsidRPr="0030092B">
              <w:rPr>
                <w:rFonts w:ascii="Tahoma" w:eastAsia="Times New Roman" w:hAnsi="Tahoma" w:cs="Tahoma"/>
                <w:lang w:eastAsia="es-ES"/>
              </w:rPr>
              <w:t xml:space="preserve">La </w:t>
            </w:r>
            <w:r w:rsidR="00CF451C">
              <w:rPr>
                <w:rFonts w:ascii="Tahoma" w:hAnsi="Tahoma" w:cs="Tahoma"/>
                <w:b/>
              </w:rPr>
              <w:t>DIF-0</w:t>
            </w:r>
            <w:r w:rsidR="00D829CB">
              <w:rPr>
                <w:rFonts w:ascii="Tahoma" w:hAnsi="Tahoma" w:cs="Tahoma"/>
                <w:b/>
              </w:rPr>
              <w:t>12</w:t>
            </w:r>
            <w:r w:rsidR="00CF451C">
              <w:rPr>
                <w:rFonts w:ascii="Tahoma" w:hAnsi="Tahoma" w:cs="Tahoma"/>
                <w:b/>
              </w:rPr>
              <w:t>/2023</w:t>
            </w:r>
            <w:r w:rsidR="00584BDF" w:rsidRPr="0030092B">
              <w:rPr>
                <w:rFonts w:ascii="Tahoma" w:hAnsi="Tahoma" w:cs="Tahoma"/>
                <w:b/>
              </w:rPr>
              <w:t xml:space="preserve"> </w:t>
            </w:r>
            <w:r w:rsidR="00837FE0" w:rsidRPr="00030EE1">
              <w:rPr>
                <w:rFonts w:ascii="Tahoma" w:hAnsi="Tahoma" w:cs="Tahoma"/>
                <w:b/>
              </w:rPr>
              <w:t xml:space="preserve">ADQUISICIÓN DE </w:t>
            </w:r>
            <w:r w:rsidR="00D31D72">
              <w:rPr>
                <w:rFonts w:ascii="Tahoma" w:hAnsi="Tahoma" w:cs="Tahoma"/>
                <w:b/>
              </w:rPr>
              <w:t>SILLAS DE RUEDAS</w:t>
            </w:r>
            <w:r w:rsidR="00837FE0">
              <w:rPr>
                <w:rFonts w:ascii="Tahoma" w:hAnsi="Tahoma" w:cs="Tahoma"/>
                <w:b/>
              </w:rPr>
              <w:t xml:space="preserve"> </w:t>
            </w:r>
            <w:r w:rsidR="00837FE0" w:rsidRPr="00030EE1">
              <w:rPr>
                <w:rFonts w:ascii="Tahoma" w:hAnsi="Tahoma" w:cs="Tahoma"/>
                <w:b/>
              </w:rPr>
              <w:t xml:space="preserve">PARA EL “SISTEMA PARA EL DESARROLLO INTEGRAL DE LA FAMILIA DE TLAJOMULCO DE ZÚÑIGA, JALISCO” </w:t>
            </w:r>
          </w:p>
          <w:p w14:paraId="649464B2" w14:textId="0669129E" w:rsidR="000B16A4" w:rsidRPr="0030092B" w:rsidRDefault="000B16A4" w:rsidP="0044415A">
            <w:pPr>
              <w:spacing w:after="0" w:line="240" w:lineRule="auto"/>
              <w:rPr>
                <w:rFonts w:ascii="Tahoma" w:hAnsi="Tahoma" w:cs="Tahoma"/>
                <w:b/>
              </w:rPr>
            </w:pPr>
            <w:r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B16A4">
      <w:pPr>
        <w:spacing w:after="0"/>
        <w:jc w:val="center"/>
        <w:rPr>
          <w:rFonts w:ascii="Arial" w:hAnsi="Arial" w:cs="Arial"/>
          <w:b/>
        </w:rPr>
      </w:pPr>
    </w:p>
    <w:p w14:paraId="524FAF25" w14:textId="6016C49B" w:rsidR="000B16A4" w:rsidRPr="0030092B" w:rsidRDefault="000B16A4" w:rsidP="000B16A4">
      <w:pPr>
        <w:spacing w:after="0"/>
        <w:jc w:val="center"/>
        <w:rPr>
          <w:rFonts w:ascii="Tahoma" w:hAnsi="Tahoma" w:cs="Tahoma"/>
          <w:b/>
        </w:rPr>
      </w:pPr>
      <w:r w:rsidRPr="0030092B">
        <w:rPr>
          <w:rFonts w:ascii="Tahoma" w:hAnsi="Tahoma" w:cs="Tahoma"/>
          <w:b/>
        </w:rPr>
        <w:t>B  A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 Marilyn Llulet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Secretario tecnico</w:t>
      </w:r>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E448C1"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0F243255"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parcialidades, en el</w:t>
      </w:r>
      <w:r w:rsidR="00D31D72">
        <w:rPr>
          <w:rFonts w:ascii="Tahoma" w:hAnsi="Tahoma" w:cs="Tahoma"/>
        </w:rPr>
        <w:t xml:space="preserve"> periodo comprendido desde mayo</w:t>
      </w:r>
      <w:r w:rsidR="001C33A9" w:rsidRPr="0030092B">
        <w:rPr>
          <w:rFonts w:ascii="Tahoma" w:hAnsi="Tahoma" w:cs="Tahoma"/>
        </w:rPr>
        <w:t xml:space="preserve"> </w:t>
      </w:r>
      <w:r w:rsidR="00FF5CDE">
        <w:rPr>
          <w:rFonts w:ascii="Tahoma" w:hAnsi="Tahoma" w:cs="Tahoma"/>
        </w:rPr>
        <w:t xml:space="preserve">al 31 de diciembre </w:t>
      </w:r>
      <w:r w:rsidR="0041527A" w:rsidRPr="0030092B">
        <w:rPr>
          <w:rFonts w:ascii="Tahoma" w:hAnsi="Tahoma" w:cs="Tahoma"/>
        </w:rPr>
        <w:t>del 2</w:t>
      </w:r>
      <w:r w:rsidR="00F22A9A">
        <w:rPr>
          <w:rFonts w:ascii="Tahoma" w:hAnsi="Tahoma" w:cs="Tahoma"/>
        </w:rPr>
        <w:t xml:space="preserve">023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0C810A10" w14:textId="59AF9812" w:rsidR="00D02E34" w:rsidRPr="0030092B" w:rsidRDefault="00D02E34" w:rsidP="000B16A4">
      <w:pPr>
        <w:spacing w:after="0"/>
        <w:jc w:val="both"/>
        <w:rPr>
          <w:rFonts w:ascii="Tahoma" w:hAnsi="Tahoma" w:cs="Tahoma"/>
          <w:b/>
        </w:rPr>
      </w:pPr>
    </w:p>
    <w:p w14:paraId="1BF95FFB" w14:textId="6F0C8D7F" w:rsidR="000B16A4"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4F9D3247" w14:textId="77777777" w:rsidR="00D31D72" w:rsidRPr="0030092B" w:rsidRDefault="00D31D72" w:rsidP="000B16A4">
      <w:pPr>
        <w:spacing w:after="0"/>
        <w:jc w:val="both"/>
        <w:rPr>
          <w:rFonts w:ascii="Tahoma" w:hAnsi="Tahoma" w:cs="Tahoma"/>
          <w:b/>
        </w:rPr>
      </w:pPr>
    </w:p>
    <w:p w14:paraId="48E3E50B" w14:textId="77777777" w:rsidR="000B16A4" w:rsidRPr="0030092B" w:rsidRDefault="000B16A4" w:rsidP="000B16A4">
      <w:pPr>
        <w:spacing w:after="0"/>
        <w:jc w:val="both"/>
        <w:rPr>
          <w:rFonts w:ascii="Tahoma" w:hAnsi="Tahoma" w:cs="Tahoma"/>
          <w:b/>
        </w:rPr>
      </w:pPr>
    </w:p>
    <w:p w14:paraId="69D6AE0F" w14:textId="4FCA55B3" w:rsidR="000B16A4" w:rsidRPr="0030092B" w:rsidRDefault="000B16A4" w:rsidP="000B16A4">
      <w:pPr>
        <w:spacing w:after="0"/>
        <w:jc w:val="both"/>
        <w:rPr>
          <w:rFonts w:ascii="Tahoma" w:hAnsi="Tahoma" w:cs="Tahoma"/>
          <w:b/>
        </w:rPr>
      </w:pPr>
      <w:r w:rsidRPr="0030092B">
        <w:rPr>
          <w:rFonts w:ascii="Tahoma" w:hAnsi="Tahoma" w:cs="Tahoma"/>
          <w:b/>
        </w:rPr>
        <w:lastRenderedPageBreak/>
        <w:t>6.1 SERIEDAD DE LA OFERTA</w:t>
      </w:r>
    </w:p>
    <w:p w14:paraId="2046A03A" w14:textId="77777777" w:rsidR="00D02E34" w:rsidRPr="0030092B" w:rsidRDefault="00D02E34" w:rsidP="000B16A4">
      <w:pPr>
        <w:spacing w:after="0"/>
        <w:jc w:val="both"/>
        <w:rPr>
          <w:rFonts w:ascii="Tahoma" w:hAnsi="Tahoma" w:cs="Tahoma"/>
          <w:b/>
        </w:rPr>
      </w:pP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77777777"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horario, y fecha descritas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77777777" w:rsidR="00CF451C" w:rsidRDefault="00CC1A62" w:rsidP="00CC1A62">
      <w:pPr>
        <w:spacing w:after="0"/>
        <w:jc w:val="both"/>
        <w:rPr>
          <w:rFonts w:ascii="Tahoma" w:hAnsi="Tahoma" w:cs="Tahoma"/>
          <w:bCs/>
        </w:rPr>
      </w:pPr>
      <w:r w:rsidRPr="0030092B">
        <w:rPr>
          <w:rFonts w:ascii="Tahoma" w:hAnsi="Tahoma" w:cs="Tahoma"/>
        </w:rPr>
        <w:lastRenderedPageBreak/>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Secretario Ejecutivo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fecha descritas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l sobre deberá de estar debidamente cerrado con cinta diurex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w:t>
      </w:r>
      <w:r w:rsidRPr="0030092B">
        <w:rPr>
          <w:rFonts w:ascii="Tahoma" w:eastAsia="Times New Roman" w:hAnsi="Tahoma" w:cs="Tahoma"/>
          <w:iCs/>
          <w:lang w:eastAsia="es-ES"/>
        </w:rPr>
        <w:lastRenderedPageBreak/>
        <w:t xml:space="preserve">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1448DAEB" w:rsidR="00AC3F53" w:rsidRDefault="00AC3F53" w:rsidP="00486777">
      <w:pPr>
        <w:pStyle w:val="Textoindependiente"/>
        <w:ind w:left="851"/>
        <w:rPr>
          <w:rFonts w:ascii="Tahoma" w:hAnsi="Tahoma" w:cs="Tahoma"/>
          <w:iCs/>
          <w:sz w:val="22"/>
          <w:szCs w:val="22"/>
        </w:rPr>
      </w:pPr>
      <w:r w:rsidRPr="00AC3F53">
        <w:rPr>
          <w:rFonts w:ascii="Tahoma" w:hAnsi="Tahoma" w:cs="Tahoma"/>
          <w:b/>
          <w:iCs/>
          <w:sz w:val="22"/>
          <w:szCs w:val="22"/>
        </w:rPr>
        <w:t>ANEXO 2.D.-</w:t>
      </w:r>
      <w:r>
        <w:rPr>
          <w:rFonts w:ascii="Tahoma" w:hAnsi="Tahoma" w:cs="Tahoma"/>
          <w:iCs/>
          <w:sz w:val="22"/>
          <w:szCs w:val="22"/>
        </w:rPr>
        <w:t xml:space="preserve"> Enviar cotización en USB en formato de Excel.</w:t>
      </w: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7D2A04C7" w:rsidR="00E94DB8" w:rsidRDefault="000B16A4" w:rsidP="000B16A4">
      <w:pPr>
        <w:spacing w:after="0"/>
        <w:jc w:val="both"/>
        <w:rPr>
          <w:rFonts w:ascii="Tahoma" w:hAnsi="Tahoma" w:cs="Tahoma"/>
        </w:rPr>
      </w:pPr>
      <w:r w:rsidRPr="0030092B">
        <w:rPr>
          <w:rFonts w:ascii="Tahoma" w:hAnsi="Tahoma" w:cs="Tahoma"/>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500649B7" w14:textId="6EB1684B" w:rsidR="00D31D72" w:rsidRDefault="00D31D72" w:rsidP="000B16A4">
      <w:pPr>
        <w:spacing w:after="0"/>
        <w:jc w:val="both"/>
        <w:rPr>
          <w:rFonts w:ascii="Tahoma" w:hAnsi="Tahoma" w:cs="Tahoma"/>
        </w:rPr>
      </w:pPr>
    </w:p>
    <w:p w14:paraId="26FAE71B" w14:textId="5487BF5A" w:rsidR="00D31D72" w:rsidRDefault="00D31D72" w:rsidP="000B16A4">
      <w:pPr>
        <w:spacing w:after="0"/>
        <w:jc w:val="both"/>
        <w:rPr>
          <w:rFonts w:ascii="Tahoma" w:hAnsi="Tahoma" w:cs="Tahoma"/>
        </w:rPr>
      </w:pPr>
    </w:p>
    <w:p w14:paraId="76C4CD16" w14:textId="77777777" w:rsidR="00D31D72" w:rsidRPr="0030092B" w:rsidRDefault="00D31D72" w:rsidP="000B16A4">
      <w:pPr>
        <w:spacing w:after="0"/>
        <w:jc w:val="both"/>
        <w:rPr>
          <w:rFonts w:ascii="Tahoma" w:hAnsi="Tahoma" w:cs="Tahoma"/>
        </w:rPr>
      </w:pP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lastRenderedPageBreak/>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64749D05"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Microtel Inn &amp; Suites by Wyndham Guadalajara Sur, (Plaza “La Gourmetería”)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7F8FD5CE"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Av. López Mateos Sur No. 1710 “E”, salón 01 del Hotel Microtel Inn &amp; Suites by Wyndham Guadalajara Sur, (Plaza “La Gourmetería”)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Pr="0030092B"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w:t>
      </w:r>
      <w:r w:rsidRPr="0030092B">
        <w:rPr>
          <w:rFonts w:ascii="Tahoma" w:eastAsia="Times New Roman" w:hAnsi="Tahoma" w:cs="Tahoma"/>
          <w:lang w:val="es-ES" w:eastAsia="es-ES"/>
        </w:rPr>
        <w:lastRenderedPageBreak/>
        <w:t xml:space="preserve">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B1EF58B" w14:textId="77777777" w:rsidR="000B16A4" w:rsidRPr="0030092B" w:rsidRDefault="000B16A4" w:rsidP="000B16A4">
      <w:pPr>
        <w:spacing w:after="0" w:line="240" w:lineRule="auto"/>
        <w:jc w:val="both"/>
        <w:rPr>
          <w:rFonts w:ascii="Tahoma" w:eastAsia="Times New Roman" w:hAnsi="Tahoma" w:cs="Tahoma"/>
          <w:iCs/>
          <w:lang w:val="es-ES" w:eastAsia="es-ES"/>
        </w:rPr>
      </w:pPr>
    </w:p>
    <w:p w14:paraId="7DBEBB18" w14:textId="1D77181C"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746FB464"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421AE5" w:rsidRPr="0030092B">
        <w:rPr>
          <w:rFonts w:ascii="Tahoma" w:eastAsia="Times New Roman" w:hAnsi="Tahoma" w:cs="Tahoma"/>
          <w:b/>
          <w:lang w:eastAsia="es-MX"/>
        </w:rPr>
        <w:t>á</w:t>
      </w:r>
      <w:r w:rsidRPr="0030092B">
        <w:rPr>
          <w:rFonts w:ascii="Tahoma" w:eastAsia="Times New Roman" w:hAnsi="Tahoma" w:cs="Tahoma"/>
          <w:b/>
          <w:lang w:eastAsia="es-MX"/>
        </w:rPr>
        <w:t xml:space="preserve"> a </w:t>
      </w:r>
      <w:r w:rsidR="00644D23">
        <w:rPr>
          <w:rFonts w:ascii="Tahoma" w:eastAsia="Times New Roman" w:hAnsi="Tahoma" w:cs="Tahoma"/>
          <w:b/>
          <w:lang w:eastAsia="es-MX"/>
        </w:rPr>
        <w:t>varios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230412">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528917D"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La Dirección de Recursos Materiales será la responsable de la evaluación legal y administrativa de la documentación que presenten los licitantes solicitada en estas bases.</w:t>
      </w:r>
    </w:p>
    <w:p w14:paraId="142E92E1" w14:textId="2DBA0965" w:rsidR="00E059B6" w:rsidRPr="00D31D72"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0FC2E43C"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éste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w:t>
      </w:r>
      <w:r w:rsidRPr="0030092B">
        <w:rPr>
          <w:rFonts w:ascii="Tahoma" w:hAnsi="Tahoma" w:cs="Tahoma"/>
        </w:rPr>
        <w:lastRenderedPageBreak/>
        <w:t xml:space="preserve">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29312690" w14:textId="791D6515"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Pr="0030092B"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lastRenderedPageBreak/>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215743BE" w14:textId="7777777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2BCE9017" w14:textId="77777777" w:rsidR="000B16A4" w:rsidRPr="0030092B" w:rsidRDefault="000B16A4" w:rsidP="00C32FB0">
      <w:pPr>
        <w:spacing w:after="0" w:line="240" w:lineRule="auto"/>
        <w:jc w:val="both"/>
        <w:rPr>
          <w:rFonts w:ascii="Tahoma" w:eastAsia="Times New Roman" w:hAnsi="Tahoma" w:cs="Tahoma"/>
          <w:b/>
          <w:lang w:eastAsia="es-ES"/>
        </w:rPr>
      </w:pPr>
    </w:p>
    <w:p w14:paraId="2E7A8172" w14:textId="0476A163"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E5925D4" w14:textId="52890D5D" w:rsidR="000B16A4" w:rsidRPr="0030092B"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6D0D23EF" w14:textId="77777777" w:rsidR="000B16A4" w:rsidRPr="0030092B" w:rsidRDefault="000B16A4" w:rsidP="00C32FB0">
      <w:pPr>
        <w:spacing w:after="0"/>
        <w:jc w:val="both"/>
        <w:rPr>
          <w:rFonts w:ascii="Tahoma" w:hAnsi="Tahoma" w:cs="Tahoma"/>
          <w:u w:val="single"/>
        </w:rPr>
      </w:pP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DE 01  HASTA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DE 06  HASTA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07ED4FB6" w14:textId="3ED9227B" w:rsidR="0030092B" w:rsidRDefault="0030092B" w:rsidP="000B16A4">
      <w:pPr>
        <w:spacing w:after="0"/>
        <w:jc w:val="both"/>
        <w:rPr>
          <w:rFonts w:ascii="Tahoma" w:hAnsi="Tahoma" w:cs="Tahoma"/>
        </w:rPr>
      </w:pPr>
    </w:p>
    <w:p w14:paraId="1FBF1549" w14:textId="77777777" w:rsidR="0030092B" w:rsidRDefault="0030092B" w:rsidP="000B16A4">
      <w:pPr>
        <w:spacing w:after="0"/>
        <w:jc w:val="both"/>
        <w:rPr>
          <w:rFonts w:ascii="Tahoma" w:hAnsi="Tahoma" w:cs="Tahoma"/>
        </w:rPr>
      </w:pPr>
    </w:p>
    <w:p w14:paraId="340117C2" w14:textId="0781F5CB" w:rsidR="000B16A4"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345E47A2" w14:textId="77777777" w:rsidR="00037ACD" w:rsidRPr="00037ACD" w:rsidRDefault="00037ACD" w:rsidP="000B16A4">
      <w:pPr>
        <w:spacing w:after="0"/>
        <w:jc w:val="both"/>
        <w:rPr>
          <w:rFonts w:ascii="Tahoma" w:hAnsi="Tahoma" w:cs="Tahoma"/>
        </w:rPr>
      </w:pPr>
    </w:p>
    <w:p w14:paraId="28F92FCA" w14:textId="0E77C323"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2385BCAE" w14:textId="77777777" w:rsidR="00037ACD" w:rsidRPr="00037ACD" w:rsidRDefault="00037ACD" w:rsidP="000B16A4">
      <w:pPr>
        <w:spacing w:after="0" w:line="240" w:lineRule="auto"/>
        <w:jc w:val="both"/>
        <w:rPr>
          <w:rFonts w:ascii="Tahoma" w:eastAsia="Times New Roman" w:hAnsi="Tahoma" w:cs="Tahoma"/>
          <w:b/>
          <w:lang w:eastAsia="es-ES"/>
        </w:rPr>
      </w:pP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3FF93989" w14:textId="7238C260" w:rsidR="007467B7"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0685C5B4" w14:textId="77777777" w:rsidR="00C32FB0" w:rsidRPr="00037ACD" w:rsidRDefault="00C32FB0" w:rsidP="000B16A4">
      <w:pPr>
        <w:tabs>
          <w:tab w:val="left" w:pos="0"/>
        </w:tabs>
        <w:spacing w:after="0"/>
        <w:rPr>
          <w:rFonts w:ascii="Tahoma" w:hAnsi="Tahoma" w:cs="Tahoma"/>
        </w:rPr>
      </w:pP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16D89759"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E32FD2A" w14:textId="77777777" w:rsidR="000B16A4" w:rsidRPr="00037ACD" w:rsidRDefault="000B16A4" w:rsidP="000B16A4">
      <w:pPr>
        <w:spacing w:after="0"/>
        <w:jc w:val="both"/>
        <w:rPr>
          <w:rFonts w:ascii="Tahoma" w:hAnsi="Tahoma" w:cs="Tahoma"/>
          <w:b/>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2DADC7C7" w14:textId="1AFFBCAF" w:rsidR="00037ACD"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xml:space="preserve">, así mismo ante esta instancia los </w:t>
      </w:r>
    </w:p>
    <w:p w14:paraId="0C7791C6" w14:textId="77777777" w:rsidR="007467B7" w:rsidRDefault="007467B7" w:rsidP="000B16A4">
      <w:pPr>
        <w:spacing w:after="0" w:line="240" w:lineRule="auto"/>
        <w:jc w:val="both"/>
        <w:rPr>
          <w:rFonts w:ascii="Tahoma" w:hAnsi="Tahoma" w:cs="Tahoma"/>
        </w:rPr>
      </w:pPr>
    </w:p>
    <w:p w14:paraId="5D431B7A" w14:textId="77777777" w:rsidR="00E059B6" w:rsidRDefault="00E059B6" w:rsidP="000B16A4">
      <w:pPr>
        <w:spacing w:after="0" w:line="240" w:lineRule="auto"/>
        <w:jc w:val="both"/>
        <w:rPr>
          <w:rFonts w:ascii="Tahoma" w:hAnsi="Tahoma" w:cs="Tahoma"/>
        </w:rPr>
      </w:pPr>
    </w:p>
    <w:p w14:paraId="25F857F6" w14:textId="77777777" w:rsidR="00E059B6" w:rsidRDefault="00E059B6" w:rsidP="000B16A4">
      <w:pPr>
        <w:spacing w:after="0" w:line="240" w:lineRule="auto"/>
        <w:jc w:val="both"/>
        <w:rPr>
          <w:rFonts w:ascii="Tahoma" w:hAnsi="Tahoma" w:cs="Tahoma"/>
        </w:rPr>
      </w:pPr>
    </w:p>
    <w:p w14:paraId="3BF71838" w14:textId="77777777" w:rsidR="00E059B6" w:rsidRDefault="00E059B6" w:rsidP="000B16A4">
      <w:pPr>
        <w:spacing w:after="0" w:line="240" w:lineRule="auto"/>
        <w:jc w:val="both"/>
        <w:rPr>
          <w:rFonts w:ascii="Tahoma" w:hAnsi="Tahoma" w:cs="Tahoma"/>
        </w:rPr>
      </w:pPr>
    </w:p>
    <w:p w14:paraId="6006BD3C" w14:textId="122BF8DE" w:rsidR="000B16A4" w:rsidRPr="00037ACD" w:rsidRDefault="000B16A4" w:rsidP="000B16A4">
      <w:pPr>
        <w:spacing w:after="0" w:line="240" w:lineRule="auto"/>
        <w:jc w:val="both"/>
        <w:rPr>
          <w:rFonts w:ascii="Tahoma" w:hAnsi="Tahoma" w:cs="Tahoma"/>
        </w:rPr>
      </w:pP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121F5B66" w14:textId="2D532192"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61F560A2" w14:textId="34307D16" w:rsidR="00037ACD" w:rsidRPr="00037ACD" w:rsidRDefault="00037ACD" w:rsidP="000B16A4">
      <w:pPr>
        <w:spacing w:after="0" w:line="240" w:lineRule="auto"/>
        <w:jc w:val="both"/>
        <w:rPr>
          <w:rFonts w:ascii="Tahoma" w:eastAsia="Times New Roman" w:hAnsi="Tahoma" w:cs="Tahoma"/>
          <w:lang w:eastAsia="es-ES"/>
        </w:rPr>
      </w:pP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728A23B3" w14:textId="77777777" w:rsidR="000B16A4" w:rsidRPr="00037ACD" w:rsidRDefault="000B16A4" w:rsidP="000B16A4">
      <w:pPr>
        <w:spacing w:after="0"/>
        <w:jc w:val="center"/>
        <w:rPr>
          <w:rFonts w:ascii="Tahoma" w:hAnsi="Tahoma" w:cs="Tahoma"/>
        </w:rPr>
      </w:pPr>
    </w:p>
    <w:p w14:paraId="14E5D66B" w14:textId="587E0E3F" w:rsidR="007467B7" w:rsidRDefault="007467B7" w:rsidP="000B16A4">
      <w:pPr>
        <w:spacing w:after="0"/>
        <w:jc w:val="center"/>
        <w:rPr>
          <w:rFonts w:ascii="Tahoma" w:hAnsi="Tahoma" w:cs="Tahoma"/>
        </w:rPr>
      </w:pPr>
    </w:p>
    <w:p w14:paraId="76F56059" w14:textId="77777777" w:rsidR="002F268B" w:rsidRPr="00037ACD" w:rsidRDefault="002F268B" w:rsidP="000B16A4">
      <w:pPr>
        <w:spacing w:after="0"/>
        <w:jc w:val="center"/>
        <w:rPr>
          <w:rFonts w:ascii="Tahoma" w:hAnsi="Tahoma" w:cs="Tahoma"/>
        </w:rPr>
      </w:pPr>
    </w:p>
    <w:p w14:paraId="68C72FA1" w14:textId="77777777" w:rsidR="00A654BB" w:rsidRPr="00037ACD" w:rsidRDefault="00A654BB"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03EB3BDA" w14:textId="18B44DD0" w:rsidR="00FA057E" w:rsidRDefault="00FA057E" w:rsidP="00C32FB0">
      <w:pPr>
        <w:spacing w:after="0"/>
        <w:rPr>
          <w:rFonts w:ascii="Arial" w:hAnsi="Arial" w:cs="Arial"/>
          <w:b/>
        </w:rPr>
      </w:pPr>
    </w:p>
    <w:p w14:paraId="5819F137" w14:textId="3A20CDB6" w:rsidR="00FA057E" w:rsidRDefault="00FA057E" w:rsidP="00C32FB0">
      <w:pPr>
        <w:spacing w:after="0"/>
        <w:rPr>
          <w:rFonts w:ascii="Arial" w:hAnsi="Arial" w:cs="Arial"/>
          <w:b/>
        </w:rPr>
      </w:pPr>
    </w:p>
    <w:p w14:paraId="17808447" w14:textId="2D0359A5" w:rsidR="00B24208" w:rsidRDefault="00B24208" w:rsidP="00C32FB0">
      <w:pPr>
        <w:spacing w:after="0"/>
        <w:rPr>
          <w:rFonts w:ascii="Arial" w:hAnsi="Arial" w:cs="Arial"/>
          <w:b/>
        </w:rPr>
      </w:pPr>
    </w:p>
    <w:p w14:paraId="7492DDB0" w14:textId="4322C63A" w:rsidR="00B24208" w:rsidRDefault="00B24208" w:rsidP="00C32FB0">
      <w:pPr>
        <w:spacing w:after="0"/>
        <w:rPr>
          <w:rFonts w:ascii="Arial" w:hAnsi="Arial" w:cs="Arial"/>
          <w:b/>
        </w:rPr>
      </w:pPr>
    </w:p>
    <w:p w14:paraId="281B7E3B" w14:textId="17536EF1" w:rsidR="00B24208" w:rsidRDefault="00B24208" w:rsidP="00C32FB0">
      <w:pPr>
        <w:spacing w:after="0"/>
        <w:rPr>
          <w:rFonts w:ascii="Arial" w:hAnsi="Arial" w:cs="Arial"/>
          <w:b/>
        </w:rPr>
      </w:pPr>
    </w:p>
    <w:p w14:paraId="76D3DBDB" w14:textId="1263027B" w:rsidR="00B24208" w:rsidRDefault="00B24208" w:rsidP="00C32FB0">
      <w:pPr>
        <w:spacing w:after="0"/>
        <w:rPr>
          <w:rFonts w:ascii="Arial" w:hAnsi="Arial" w:cs="Arial"/>
          <w:b/>
        </w:rPr>
      </w:pPr>
    </w:p>
    <w:p w14:paraId="7B62D2DD" w14:textId="5306BD66" w:rsidR="00B24208" w:rsidRDefault="00B24208" w:rsidP="00C32FB0">
      <w:pPr>
        <w:spacing w:after="0"/>
        <w:rPr>
          <w:rFonts w:ascii="Arial" w:hAnsi="Arial" w:cs="Arial"/>
          <w:b/>
        </w:rPr>
      </w:pPr>
    </w:p>
    <w:p w14:paraId="449CC4C7" w14:textId="3ED5E22D" w:rsidR="00B5327C" w:rsidRDefault="00B5327C" w:rsidP="00C32FB0">
      <w:pPr>
        <w:spacing w:after="0"/>
        <w:rPr>
          <w:rFonts w:ascii="Arial" w:hAnsi="Arial" w:cs="Arial"/>
          <w:b/>
        </w:rPr>
      </w:pPr>
    </w:p>
    <w:p w14:paraId="2E52ACA5" w14:textId="7F1D8246" w:rsidR="00B5327C" w:rsidRDefault="00B5327C" w:rsidP="00C32FB0">
      <w:pPr>
        <w:spacing w:after="0"/>
        <w:rPr>
          <w:rFonts w:ascii="Arial" w:hAnsi="Arial" w:cs="Arial"/>
          <w:b/>
        </w:rPr>
      </w:pPr>
    </w:p>
    <w:p w14:paraId="2A1BB503" w14:textId="63B9D928" w:rsidR="00B5327C" w:rsidRDefault="00B5327C" w:rsidP="00C32FB0">
      <w:pPr>
        <w:spacing w:after="0"/>
        <w:rPr>
          <w:rFonts w:ascii="Arial" w:hAnsi="Arial" w:cs="Arial"/>
          <w:b/>
        </w:rPr>
      </w:pPr>
    </w:p>
    <w:p w14:paraId="325D7E50" w14:textId="2F2BE3F4" w:rsidR="00B24208" w:rsidRDefault="00B24208" w:rsidP="00C32FB0">
      <w:pPr>
        <w:spacing w:after="0"/>
        <w:rPr>
          <w:rFonts w:ascii="Arial" w:hAnsi="Arial" w:cs="Arial"/>
          <w:b/>
        </w:rPr>
      </w:pPr>
    </w:p>
    <w:p w14:paraId="41D4E287" w14:textId="77777777" w:rsidR="00987A34" w:rsidRDefault="00987A34" w:rsidP="00C32FB0">
      <w:pPr>
        <w:spacing w:after="0"/>
        <w:rPr>
          <w:rFonts w:ascii="Arial" w:hAnsi="Arial" w:cs="Arial"/>
          <w:b/>
        </w:rPr>
      </w:pPr>
    </w:p>
    <w:p w14:paraId="6A4C7609" w14:textId="77777777" w:rsidR="00E059B6" w:rsidRDefault="00E059B6" w:rsidP="00C32FB0">
      <w:pPr>
        <w:spacing w:after="0"/>
        <w:rPr>
          <w:rFonts w:ascii="Arial" w:hAnsi="Arial" w:cs="Arial"/>
          <w:b/>
        </w:rPr>
      </w:pPr>
    </w:p>
    <w:p w14:paraId="37C10E66" w14:textId="77777777" w:rsidR="00B24208" w:rsidRDefault="00B24208"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t>ANEXO A</w:t>
      </w:r>
    </w:p>
    <w:p w14:paraId="245669E0" w14:textId="77777777" w:rsidR="000B16A4" w:rsidRPr="00037ACD" w:rsidRDefault="000B16A4" w:rsidP="000B16A4">
      <w:pPr>
        <w:spacing w:after="0"/>
        <w:jc w:val="center"/>
        <w:rPr>
          <w:rFonts w:ascii="Tahoma" w:hAnsi="Tahoma" w:cs="Tahoma"/>
          <w:b/>
        </w:rPr>
      </w:pPr>
      <w:r w:rsidRPr="00037ACD">
        <w:rPr>
          <w:rFonts w:ascii="Tahoma" w:hAnsi="Tahoma" w:cs="Tahoma"/>
          <w:b/>
        </w:rPr>
        <w:t xml:space="preserve">JUNTA ACLARATORIA </w:t>
      </w:r>
    </w:p>
    <w:p w14:paraId="5710B776" w14:textId="0E73518E" w:rsidR="00030EE1" w:rsidRPr="00513297" w:rsidRDefault="00E059B6" w:rsidP="0061555E">
      <w:pPr>
        <w:spacing w:after="0" w:line="240" w:lineRule="auto"/>
        <w:jc w:val="center"/>
        <w:rPr>
          <w:rFonts w:ascii="Tahoma" w:hAnsi="Tahoma" w:cs="Tahoma"/>
          <w:b/>
        </w:rPr>
      </w:pPr>
      <w:r>
        <w:rPr>
          <w:rFonts w:ascii="Tahoma" w:hAnsi="Tahoma" w:cs="Tahoma"/>
          <w:b/>
        </w:rPr>
        <w:t>DIF-0</w:t>
      </w:r>
      <w:r w:rsidR="00D829CB">
        <w:rPr>
          <w:rFonts w:ascii="Tahoma" w:hAnsi="Tahoma" w:cs="Tahoma"/>
          <w:b/>
        </w:rPr>
        <w:t>12</w:t>
      </w:r>
      <w:r>
        <w:rPr>
          <w:rFonts w:ascii="Tahoma" w:hAnsi="Tahoma" w:cs="Tahoma"/>
          <w:b/>
        </w:rPr>
        <w:t>/2023</w:t>
      </w:r>
    </w:p>
    <w:p w14:paraId="375B11F2" w14:textId="77777777" w:rsidR="00030EE1" w:rsidRDefault="00030EE1" w:rsidP="0061555E">
      <w:pPr>
        <w:spacing w:after="0"/>
        <w:jc w:val="both"/>
        <w:rPr>
          <w:rFonts w:ascii="Tahoma" w:hAnsi="Tahoma" w:cs="Tahoma"/>
          <w:b/>
          <w:iCs/>
        </w:rPr>
      </w:pPr>
    </w:p>
    <w:p w14:paraId="3BCC2FDB" w14:textId="3442EFDE" w:rsidR="00030EE1" w:rsidRPr="00D55EDE" w:rsidRDefault="001A1444" w:rsidP="00030EE1">
      <w:pPr>
        <w:spacing w:after="0"/>
        <w:jc w:val="center"/>
        <w:rPr>
          <w:rFonts w:ascii="Tahoma" w:hAnsi="Tahoma" w:cs="Tahoma"/>
          <w:b/>
        </w:rPr>
      </w:pPr>
      <w:r>
        <w:rPr>
          <w:rFonts w:ascii="Tahoma" w:hAnsi="Tahoma" w:cs="Tahoma"/>
          <w:b/>
        </w:rPr>
        <w:t xml:space="preserve">ADQUISICIÓN DE </w:t>
      </w:r>
      <w:r w:rsidR="00D31D72">
        <w:rPr>
          <w:rFonts w:ascii="Tahoma" w:hAnsi="Tahoma" w:cs="Tahoma"/>
          <w:b/>
        </w:rPr>
        <w:t>SILLAS DE RUEDAS</w:t>
      </w:r>
      <w:r w:rsidR="00030EE1">
        <w:rPr>
          <w:rFonts w:ascii="Tahoma" w:hAnsi="Tahoma" w:cs="Tahoma"/>
          <w:b/>
        </w:rPr>
        <w:t xml:space="preserve"> </w:t>
      </w:r>
      <w:r w:rsidR="00030EE1" w:rsidRPr="00D55EDE">
        <w:rPr>
          <w:rFonts w:ascii="Tahoma" w:hAnsi="Tahoma" w:cs="Tahoma"/>
          <w:b/>
        </w:rPr>
        <w:t>PARA EL “SISTEMA PARA EL DESARROLLO INTEGRAL DE LA FAMILIA DE TLAJOMULCO DE ZÚÑIGA, JALISCO”</w:t>
      </w:r>
      <w:r w:rsidR="00030EE1">
        <w:rPr>
          <w:rFonts w:ascii="Tahoma" w:hAnsi="Tahoma" w:cs="Tahoma"/>
          <w:b/>
        </w:rPr>
        <w:t xml:space="preserve">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77777777" w:rsidR="00037ACD" w:rsidRPr="0059248E" w:rsidRDefault="00037ACD"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77777777"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Pr="0059248E">
              <w:rPr>
                <w:rFonts w:ascii="Arial" w:hAnsi="Arial" w:cs="Arial"/>
                <w:b/>
                <w:u w:val="single"/>
              </w:rPr>
              <w:t>exclusivamente</w:t>
            </w:r>
            <w:r w:rsidRPr="0059248E">
              <w:rPr>
                <w:rFonts w:ascii="Arial" w:hAnsi="Arial" w:cs="Arial"/>
              </w:rPr>
              <w:t xml:space="preserve">  la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0F5CDD79"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Secretario Ejecutivo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77777777" w:rsidR="00037ACD" w:rsidRPr="0059248E" w:rsidRDefault="00037ACD" w:rsidP="00037ACD">
            <w:pPr>
              <w:spacing w:after="0"/>
              <w:rPr>
                <w:rFonts w:ascii="Arial" w:hAnsi="Arial" w:cs="Arial"/>
              </w:rPr>
            </w:pPr>
            <w:r w:rsidRPr="0059248E">
              <w:rPr>
                <w:rFonts w:ascii="Arial" w:eastAsia="Times New Roman" w:hAnsi="Arial" w:cs="Arial"/>
                <w:lang w:eastAsia="es-MX"/>
              </w:rPr>
              <w:t xml:space="preserve">Firma                                 _______________________________________________________________________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3B282A36" w14:textId="6F8848BA" w:rsidR="00037ACD" w:rsidRDefault="00037ACD" w:rsidP="00443423">
      <w:pPr>
        <w:spacing w:after="0" w:line="240" w:lineRule="auto"/>
        <w:rPr>
          <w:rFonts w:ascii="Arial" w:eastAsia="Times New Roman" w:hAnsi="Arial" w:cs="Arial"/>
          <w:b/>
          <w:spacing w:val="60"/>
          <w:lang w:eastAsia="es-ES"/>
        </w:rPr>
      </w:pPr>
    </w:p>
    <w:p w14:paraId="5A5AFDE1" w14:textId="742A5A12" w:rsidR="004817DE" w:rsidRDefault="004817DE" w:rsidP="00443423">
      <w:pPr>
        <w:spacing w:after="0" w:line="240" w:lineRule="auto"/>
        <w:rPr>
          <w:rFonts w:ascii="Arial" w:eastAsia="Times New Roman" w:hAnsi="Arial" w:cs="Arial"/>
          <w:b/>
          <w:spacing w:val="60"/>
          <w:lang w:eastAsia="es-ES"/>
        </w:rPr>
      </w:pPr>
    </w:p>
    <w:p w14:paraId="17CE6D23" w14:textId="77777777" w:rsidR="004817DE" w:rsidRDefault="004817DE" w:rsidP="00443423">
      <w:pPr>
        <w:spacing w:after="0" w:line="240" w:lineRule="auto"/>
        <w:rPr>
          <w:rFonts w:ascii="Arial" w:eastAsia="Times New Roman" w:hAnsi="Arial" w:cs="Arial"/>
          <w:b/>
          <w:spacing w:val="60"/>
          <w:lang w:eastAsia="es-ES"/>
        </w:rPr>
      </w:pPr>
    </w:p>
    <w:p w14:paraId="66213CE8" w14:textId="295C49EC" w:rsidR="00C32FB0" w:rsidRDefault="00C32FB0" w:rsidP="0044415A">
      <w:pPr>
        <w:spacing w:after="0" w:line="240" w:lineRule="auto"/>
        <w:rPr>
          <w:rFonts w:ascii="Tahoma" w:eastAsia="Times New Roman" w:hAnsi="Tahoma" w:cs="Tahoma"/>
          <w:b/>
          <w:spacing w:val="60"/>
          <w:lang w:eastAsia="es-ES"/>
        </w:rPr>
      </w:pPr>
    </w:p>
    <w:p w14:paraId="548CAE7C" w14:textId="77777777" w:rsidR="00B5327C" w:rsidRDefault="00B5327C" w:rsidP="0044415A">
      <w:pPr>
        <w:spacing w:after="0" w:line="240" w:lineRule="auto"/>
        <w:rPr>
          <w:rFonts w:ascii="Tahoma" w:eastAsia="Times New Roman" w:hAnsi="Tahoma" w:cs="Tahoma"/>
          <w:b/>
          <w:spacing w:val="60"/>
          <w:lang w:eastAsia="es-ES"/>
        </w:rPr>
      </w:pPr>
    </w:p>
    <w:p w14:paraId="428B3411" w14:textId="77777777" w:rsidR="00220BCC" w:rsidRDefault="00220BCC"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01535E6C" w14:textId="47143948" w:rsidR="00837FE0" w:rsidRPr="00513297" w:rsidRDefault="00D829CB" w:rsidP="00837FE0">
      <w:pPr>
        <w:spacing w:after="0" w:line="240" w:lineRule="auto"/>
        <w:jc w:val="center"/>
        <w:rPr>
          <w:rFonts w:ascii="Tahoma" w:hAnsi="Tahoma" w:cs="Tahoma"/>
          <w:b/>
        </w:rPr>
      </w:pPr>
      <w:r>
        <w:rPr>
          <w:rFonts w:ascii="Tahoma" w:hAnsi="Tahoma" w:cs="Tahoma"/>
          <w:b/>
        </w:rPr>
        <w:t>DIF-012</w:t>
      </w:r>
      <w:r w:rsidR="00837FE0">
        <w:rPr>
          <w:rFonts w:ascii="Tahoma" w:hAnsi="Tahoma" w:cs="Tahoma"/>
          <w:b/>
        </w:rPr>
        <w:t>/2023</w:t>
      </w:r>
    </w:p>
    <w:p w14:paraId="765A0928" w14:textId="77777777" w:rsidR="00837FE0" w:rsidRDefault="00837FE0" w:rsidP="00837FE0">
      <w:pPr>
        <w:spacing w:after="0"/>
        <w:jc w:val="both"/>
        <w:rPr>
          <w:rFonts w:ascii="Tahoma" w:hAnsi="Tahoma" w:cs="Tahoma"/>
          <w:b/>
          <w:iCs/>
        </w:rPr>
      </w:pPr>
    </w:p>
    <w:p w14:paraId="771E3F03" w14:textId="3C9BE190" w:rsidR="00837FE0" w:rsidRPr="00D55EDE" w:rsidRDefault="00837FE0" w:rsidP="00837FE0">
      <w:pPr>
        <w:spacing w:after="0"/>
        <w:jc w:val="center"/>
        <w:rPr>
          <w:rFonts w:ascii="Tahoma" w:hAnsi="Tahoma" w:cs="Tahoma"/>
          <w:b/>
        </w:rPr>
      </w:pPr>
      <w:r>
        <w:rPr>
          <w:rFonts w:ascii="Tahoma" w:hAnsi="Tahoma" w:cs="Tahoma"/>
          <w:b/>
        </w:rPr>
        <w:t>AD</w:t>
      </w:r>
      <w:r w:rsidR="00D31D72">
        <w:rPr>
          <w:rFonts w:ascii="Tahoma" w:hAnsi="Tahoma" w:cs="Tahoma"/>
          <w:b/>
        </w:rPr>
        <w:t>QUISICIÓN DE SILLAS DE RUEDAS</w:t>
      </w:r>
      <w:r>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515B10F1" w14:textId="77777777" w:rsidR="00F608B5" w:rsidRPr="00D55EDE" w:rsidRDefault="00F608B5" w:rsidP="00F608B5">
      <w:pPr>
        <w:spacing w:after="0"/>
        <w:jc w:val="center"/>
        <w:rPr>
          <w:rFonts w:ascii="Tahoma" w:hAnsi="Tahoma" w:cs="Tahoma"/>
          <w:b/>
        </w:rPr>
      </w:pPr>
    </w:p>
    <w:tbl>
      <w:tblPr>
        <w:tblW w:w="9640" w:type="dxa"/>
        <w:tblInd w:w="113" w:type="dxa"/>
        <w:tblLook w:val="04A0" w:firstRow="1" w:lastRow="0" w:firstColumn="1" w:lastColumn="0" w:noHBand="0" w:noVBand="1"/>
      </w:tblPr>
      <w:tblGrid>
        <w:gridCol w:w="1060"/>
        <w:gridCol w:w="940"/>
        <w:gridCol w:w="3820"/>
        <w:gridCol w:w="3820"/>
      </w:tblGrid>
      <w:tr w:rsidR="00D31D72" w:rsidRPr="00D31D72" w14:paraId="7AA47D7F" w14:textId="77777777" w:rsidTr="00D31D72">
        <w:trPr>
          <w:trHeight w:val="450"/>
        </w:trPr>
        <w:tc>
          <w:tcPr>
            <w:tcW w:w="1060" w:type="dxa"/>
            <w:tcBorders>
              <w:top w:val="single" w:sz="4" w:space="0" w:color="auto"/>
              <w:left w:val="single" w:sz="4" w:space="0" w:color="auto"/>
              <w:bottom w:val="nil"/>
              <w:right w:val="single" w:sz="4" w:space="0" w:color="auto"/>
            </w:tcBorders>
            <w:shd w:val="clear" w:color="000000" w:fill="92D050"/>
            <w:vAlign w:val="center"/>
            <w:hideMark/>
          </w:tcPr>
          <w:p w14:paraId="4FC05128" w14:textId="77777777" w:rsidR="00D31D72" w:rsidRPr="00D31D72" w:rsidRDefault="00D31D72" w:rsidP="00D31D72">
            <w:pPr>
              <w:spacing w:after="0" w:line="240" w:lineRule="auto"/>
              <w:jc w:val="center"/>
              <w:rPr>
                <w:rFonts w:ascii="Calibri" w:eastAsia="Times New Roman" w:hAnsi="Calibri" w:cs="Calibri"/>
                <w:b/>
                <w:bCs/>
                <w:sz w:val="16"/>
                <w:szCs w:val="16"/>
                <w:lang w:val="en-US"/>
              </w:rPr>
            </w:pPr>
            <w:r w:rsidRPr="00D31D72">
              <w:rPr>
                <w:rFonts w:ascii="Calibri" w:eastAsia="Times New Roman" w:hAnsi="Calibri" w:cs="Calibri"/>
                <w:b/>
                <w:bCs/>
                <w:sz w:val="16"/>
                <w:szCs w:val="16"/>
                <w:lang w:val="en-US"/>
              </w:rPr>
              <w:t>PARTIDA</w:t>
            </w:r>
          </w:p>
        </w:tc>
        <w:tc>
          <w:tcPr>
            <w:tcW w:w="940" w:type="dxa"/>
            <w:tcBorders>
              <w:top w:val="single" w:sz="4" w:space="0" w:color="auto"/>
              <w:left w:val="nil"/>
              <w:bottom w:val="nil"/>
              <w:right w:val="single" w:sz="4" w:space="0" w:color="auto"/>
            </w:tcBorders>
            <w:shd w:val="clear" w:color="000000" w:fill="92D050"/>
            <w:vAlign w:val="center"/>
            <w:hideMark/>
          </w:tcPr>
          <w:p w14:paraId="1FF656C2" w14:textId="77777777" w:rsidR="00D31D72" w:rsidRPr="00D31D72" w:rsidRDefault="00D31D72" w:rsidP="00D31D72">
            <w:pPr>
              <w:spacing w:after="0" w:line="240" w:lineRule="auto"/>
              <w:jc w:val="center"/>
              <w:rPr>
                <w:rFonts w:ascii="Calibri" w:eastAsia="Times New Roman" w:hAnsi="Calibri" w:cs="Calibri"/>
                <w:b/>
                <w:bCs/>
                <w:sz w:val="16"/>
                <w:szCs w:val="16"/>
                <w:lang w:val="en-US"/>
              </w:rPr>
            </w:pPr>
            <w:r w:rsidRPr="00D31D72">
              <w:rPr>
                <w:rFonts w:ascii="Calibri" w:eastAsia="Times New Roman" w:hAnsi="Calibri" w:cs="Calibri"/>
                <w:b/>
                <w:bCs/>
                <w:sz w:val="16"/>
                <w:szCs w:val="16"/>
                <w:lang w:val="en-US"/>
              </w:rPr>
              <w:t>CANTIDAD</w:t>
            </w:r>
          </w:p>
        </w:tc>
        <w:tc>
          <w:tcPr>
            <w:tcW w:w="3820" w:type="dxa"/>
            <w:tcBorders>
              <w:top w:val="single" w:sz="4" w:space="0" w:color="auto"/>
              <w:left w:val="nil"/>
              <w:bottom w:val="nil"/>
              <w:right w:val="single" w:sz="4" w:space="0" w:color="auto"/>
            </w:tcBorders>
            <w:shd w:val="clear" w:color="000000" w:fill="92D050"/>
            <w:vAlign w:val="center"/>
            <w:hideMark/>
          </w:tcPr>
          <w:p w14:paraId="486B012E" w14:textId="77777777" w:rsidR="00D31D72" w:rsidRPr="00D31D72" w:rsidRDefault="00D31D72" w:rsidP="00D31D72">
            <w:pPr>
              <w:spacing w:after="0" w:line="240" w:lineRule="auto"/>
              <w:jc w:val="center"/>
              <w:rPr>
                <w:rFonts w:ascii="Calibri" w:eastAsia="Times New Roman" w:hAnsi="Calibri" w:cs="Calibri"/>
                <w:b/>
                <w:bCs/>
                <w:sz w:val="16"/>
                <w:szCs w:val="16"/>
                <w:lang w:val="en-US"/>
              </w:rPr>
            </w:pPr>
            <w:r w:rsidRPr="00D31D72">
              <w:rPr>
                <w:rFonts w:ascii="Calibri" w:eastAsia="Times New Roman" w:hAnsi="Calibri" w:cs="Calibri"/>
                <w:b/>
                <w:bCs/>
                <w:sz w:val="16"/>
                <w:szCs w:val="16"/>
                <w:lang w:val="en-US"/>
              </w:rPr>
              <w:t>ARTICULOS</w:t>
            </w:r>
          </w:p>
        </w:tc>
        <w:tc>
          <w:tcPr>
            <w:tcW w:w="3820" w:type="dxa"/>
            <w:tcBorders>
              <w:top w:val="single" w:sz="4" w:space="0" w:color="auto"/>
              <w:left w:val="nil"/>
              <w:bottom w:val="nil"/>
              <w:right w:val="single" w:sz="4" w:space="0" w:color="auto"/>
            </w:tcBorders>
            <w:shd w:val="clear" w:color="000000" w:fill="92D050"/>
            <w:vAlign w:val="center"/>
            <w:hideMark/>
          </w:tcPr>
          <w:p w14:paraId="4C191E19" w14:textId="3CB5F4D0" w:rsidR="00D31D72" w:rsidRPr="00D31D72" w:rsidRDefault="00D31D72" w:rsidP="00D31D72">
            <w:pPr>
              <w:spacing w:after="0" w:line="240" w:lineRule="auto"/>
              <w:jc w:val="center"/>
              <w:rPr>
                <w:rFonts w:ascii="Calibri" w:eastAsia="Times New Roman" w:hAnsi="Calibri" w:cs="Calibri"/>
                <w:b/>
                <w:bCs/>
                <w:sz w:val="16"/>
                <w:szCs w:val="16"/>
                <w:lang w:val="en-US"/>
              </w:rPr>
            </w:pPr>
            <w:r>
              <w:rPr>
                <w:rFonts w:ascii="Calibri" w:eastAsia="Times New Roman" w:hAnsi="Calibri" w:cs="Calibri"/>
                <w:b/>
                <w:bCs/>
                <w:sz w:val="16"/>
                <w:szCs w:val="16"/>
                <w:lang w:val="en-US"/>
              </w:rPr>
              <w:t>MODELO Y MARCA</w:t>
            </w:r>
          </w:p>
        </w:tc>
      </w:tr>
      <w:tr w:rsidR="00D31D72" w:rsidRPr="00D31D72" w14:paraId="08F81E79" w14:textId="77777777" w:rsidTr="00D31D72">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F57DE" w14:textId="77777777" w:rsidR="00D31D72" w:rsidRPr="00D31D72" w:rsidRDefault="00D31D72" w:rsidP="00D31D72">
            <w:pPr>
              <w:spacing w:after="0" w:line="240" w:lineRule="auto"/>
              <w:jc w:val="center"/>
              <w:rPr>
                <w:rFonts w:ascii="Calibri" w:eastAsia="Times New Roman" w:hAnsi="Calibri" w:cs="Calibri"/>
                <w:color w:val="000000"/>
                <w:sz w:val="16"/>
                <w:szCs w:val="16"/>
                <w:lang w:val="en-US"/>
              </w:rPr>
            </w:pPr>
            <w:r w:rsidRPr="00D31D72">
              <w:rPr>
                <w:rFonts w:ascii="Calibri" w:eastAsia="Times New Roman" w:hAnsi="Calibri" w:cs="Calibri"/>
                <w:color w:val="000000"/>
                <w:sz w:val="16"/>
                <w:szCs w:val="16"/>
                <w:lang w:val="en-US"/>
              </w:rPr>
              <w:t>1</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318A9453" w14:textId="77777777" w:rsidR="00D31D72" w:rsidRPr="00D31D72" w:rsidRDefault="00D31D72" w:rsidP="00D31D72">
            <w:pPr>
              <w:spacing w:after="0" w:line="240" w:lineRule="auto"/>
              <w:jc w:val="center"/>
              <w:rPr>
                <w:rFonts w:ascii="Calibri" w:eastAsia="Times New Roman" w:hAnsi="Calibri" w:cs="Calibri"/>
                <w:color w:val="000000"/>
                <w:sz w:val="16"/>
                <w:szCs w:val="16"/>
                <w:lang w:val="en-US"/>
              </w:rPr>
            </w:pPr>
            <w:r w:rsidRPr="00D31D72">
              <w:rPr>
                <w:rFonts w:ascii="Calibri" w:eastAsia="Times New Roman" w:hAnsi="Calibri" w:cs="Calibri"/>
                <w:color w:val="000000"/>
                <w:sz w:val="16"/>
                <w:szCs w:val="16"/>
                <w:lang w:val="en-US"/>
              </w:rPr>
              <w:t>11</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14:paraId="2C69023B" w14:textId="77777777" w:rsidR="00D31D72" w:rsidRPr="00D31D72" w:rsidRDefault="00D31D72" w:rsidP="00D31D72">
            <w:pPr>
              <w:spacing w:after="0" w:line="240" w:lineRule="auto"/>
              <w:rPr>
                <w:rFonts w:ascii="Calibri" w:eastAsia="Times New Roman" w:hAnsi="Calibri" w:cs="Calibri"/>
                <w:color w:val="000000"/>
                <w:sz w:val="16"/>
                <w:szCs w:val="16"/>
                <w:lang w:val="en-US"/>
              </w:rPr>
            </w:pPr>
            <w:r w:rsidRPr="00D31D72">
              <w:rPr>
                <w:rFonts w:ascii="Calibri" w:eastAsia="Times New Roman" w:hAnsi="Calibri" w:cs="Calibri"/>
                <w:color w:val="000000"/>
                <w:sz w:val="16"/>
                <w:szCs w:val="16"/>
                <w:lang w:val="en-US"/>
              </w:rPr>
              <w:t>SILLAS TODO TERRENO</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14:paraId="53874F40" w14:textId="77777777" w:rsidR="00D31D72" w:rsidRPr="00D31D72" w:rsidRDefault="00D31D72" w:rsidP="00D31D72">
            <w:pPr>
              <w:spacing w:after="0" w:line="240" w:lineRule="auto"/>
              <w:rPr>
                <w:rFonts w:ascii="Calibri" w:eastAsia="Times New Roman" w:hAnsi="Calibri" w:cs="Calibri"/>
                <w:color w:val="000000"/>
                <w:sz w:val="16"/>
                <w:szCs w:val="16"/>
                <w:lang w:val="en-US"/>
              </w:rPr>
            </w:pPr>
            <w:r w:rsidRPr="00D31D72">
              <w:rPr>
                <w:rFonts w:ascii="Calibri" w:eastAsia="Times New Roman" w:hAnsi="Calibri" w:cs="Calibri"/>
                <w:color w:val="000000"/>
                <w:sz w:val="16"/>
                <w:szCs w:val="16"/>
                <w:lang w:val="en-US"/>
              </w:rPr>
              <w:t> </w:t>
            </w:r>
          </w:p>
        </w:tc>
      </w:tr>
      <w:tr w:rsidR="00D31D72" w:rsidRPr="00D31D72" w14:paraId="0E42A851" w14:textId="77777777" w:rsidTr="00D31D7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1B5C1BA" w14:textId="77777777" w:rsidR="00D31D72" w:rsidRPr="00D31D72" w:rsidRDefault="00D31D72" w:rsidP="00D31D72">
            <w:pPr>
              <w:spacing w:after="0" w:line="240" w:lineRule="auto"/>
              <w:jc w:val="center"/>
              <w:rPr>
                <w:rFonts w:ascii="Calibri" w:eastAsia="Times New Roman" w:hAnsi="Calibri" w:cs="Calibri"/>
                <w:color w:val="000000"/>
                <w:sz w:val="16"/>
                <w:szCs w:val="16"/>
                <w:lang w:val="en-US"/>
              </w:rPr>
            </w:pPr>
            <w:r w:rsidRPr="00D31D72">
              <w:rPr>
                <w:rFonts w:ascii="Calibri" w:eastAsia="Times New Roman" w:hAnsi="Calibri" w:cs="Calibri"/>
                <w:color w:val="000000"/>
                <w:sz w:val="16"/>
                <w:szCs w:val="16"/>
                <w:lang w:val="en-US"/>
              </w:rPr>
              <w:t>2</w:t>
            </w:r>
          </w:p>
        </w:tc>
        <w:tc>
          <w:tcPr>
            <w:tcW w:w="940" w:type="dxa"/>
            <w:tcBorders>
              <w:top w:val="nil"/>
              <w:left w:val="nil"/>
              <w:bottom w:val="single" w:sz="4" w:space="0" w:color="auto"/>
              <w:right w:val="single" w:sz="4" w:space="0" w:color="auto"/>
            </w:tcBorders>
            <w:shd w:val="clear" w:color="auto" w:fill="auto"/>
            <w:noWrap/>
            <w:vAlign w:val="bottom"/>
            <w:hideMark/>
          </w:tcPr>
          <w:p w14:paraId="24D5D822" w14:textId="77777777" w:rsidR="00D31D72" w:rsidRPr="00D31D72" w:rsidRDefault="00D31D72" w:rsidP="00D31D72">
            <w:pPr>
              <w:spacing w:after="0" w:line="240" w:lineRule="auto"/>
              <w:jc w:val="center"/>
              <w:rPr>
                <w:rFonts w:ascii="Calibri" w:eastAsia="Times New Roman" w:hAnsi="Calibri" w:cs="Calibri"/>
                <w:color w:val="000000"/>
                <w:sz w:val="16"/>
                <w:szCs w:val="16"/>
                <w:lang w:val="en-US"/>
              </w:rPr>
            </w:pPr>
            <w:r w:rsidRPr="00D31D72">
              <w:rPr>
                <w:rFonts w:ascii="Calibri" w:eastAsia="Times New Roman" w:hAnsi="Calibri" w:cs="Calibri"/>
                <w:color w:val="000000"/>
                <w:sz w:val="16"/>
                <w:szCs w:val="16"/>
                <w:lang w:val="en-US"/>
              </w:rPr>
              <w:t>2</w:t>
            </w:r>
          </w:p>
        </w:tc>
        <w:tc>
          <w:tcPr>
            <w:tcW w:w="3820" w:type="dxa"/>
            <w:tcBorders>
              <w:top w:val="nil"/>
              <w:left w:val="nil"/>
              <w:bottom w:val="single" w:sz="4" w:space="0" w:color="auto"/>
              <w:right w:val="single" w:sz="4" w:space="0" w:color="auto"/>
            </w:tcBorders>
            <w:shd w:val="clear" w:color="auto" w:fill="auto"/>
            <w:noWrap/>
            <w:vAlign w:val="bottom"/>
            <w:hideMark/>
          </w:tcPr>
          <w:p w14:paraId="3AD168D8" w14:textId="77777777" w:rsidR="00D31D72" w:rsidRPr="00D31D72" w:rsidRDefault="00D31D72" w:rsidP="00D31D72">
            <w:pPr>
              <w:spacing w:after="0" w:line="240" w:lineRule="auto"/>
              <w:rPr>
                <w:rFonts w:ascii="Calibri" w:eastAsia="Times New Roman" w:hAnsi="Calibri" w:cs="Calibri"/>
                <w:color w:val="000000"/>
                <w:sz w:val="16"/>
                <w:szCs w:val="16"/>
                <w:lang w:val="en-US"/>
              </w:rPr>
            </w:pPr>
            <w:r w:rsidRPr="00D31D72">
              <w:rPr>
                <w:rFonts w:ascii="Calibri" w:eastAsia="Times New Roman" w:hAnsi="Calibri" w:cs="Calibri"/>
                <w:color w:val="000000"/>
                <w:sz w:val="16"/>
                <w:szCs w:val="16"/>
                <w:lang w:val="en-US"/>
              </w:rPr>
              <w:t>SOBRE PESO</w:t>
            </w:r>
          </w:p>
        </w:tc>
        <w:tc>
          <w:tcPr>
            <w:tcW w:w="3820" w:type="dxa"/>
            <w:tcBorders>
              <w:top w:val="nil"/>
              <w:left w:val="nil"/>
              <w:bottom w:val="single" w:sz="4" w:space="0" w:color="auto"/>
              <w:right w:val="single" w:sz="4" w:space="0" w:color="auto"/>
            </w:tcBorders>
            <w:shd w:val="clear" w:color="auto" w:fill="auto"/>
            <w:noWrap/>
            <w:vAlign w:val="bottom"/>
            <w:hideMark/>
          </w:tcPr>
          <w:p w14:paraId="0EAFEDCE" w14:textId="77777777" w:rsidR="00D31D72" w:rsidRPr="00D31D72" w:rsidRDefault="00D31D72" w:rsidP="00D31D72">
            <w:pPr>
              <w:spacing w:after="0" w:line="240" w:lineRule="auto"/>
              <w:rPr>
                <w:rFonts w:ascii="Calibri" w:eastAsia="Times New Roman" w:hAnsi="Calibri" w:cs="Calibri"/>
                <w:color w:val="000000"/>
                <w:sz w:val="16"/>
                <w:szCs w:val="16"/>
                <w:lang w:val="en-US"/>
              </w:rPr>
            </w:pPr>
            <w:r w:rsidRPr="00D31D72">
              <w:rPr>
                <w:rFonts w:ascii="Calibri" w:eastAsia="Times New Roman" w:hAnsi="Calibri" w:cs="Calibri"/>
                <w:color w:val="000000"/>
                <w:sz w:val="16"/>
                <w:szCs w:val="16"/>
                <w:lang w:val="en-US"/>
              </w:rPr>
              <w:t> </w:t>
            </w:r>
          </w:p>
        </w:tc>
      </w:tr>
      <w:tr w:rsidR="00D31D72" w:rsidRPr="00D31D72" w14:paraId="7748D9CE" w14:textId="77777777" w:rsidTr="00D31D7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2E3FF2E9" w14:textId="77777777" w:rsidR="00D31D72" w:rsidRPr="00D31D72" w:rsidRDefault="00D31D72" w:rsidP="00D31D72">
            <w:pPr>
              <w:spacing w:after="0" w:line="240" w:lineRule="auto"/>
              <w:jc w:val="center"/>
              <w:rPr>
                <w:rFonts w:ascii="Calibri" w:eastAsia="Times New Roman" w:hAnsi="Calibri" w:cs="Calibri"/>
                <w:color w:val="000000"/>
                <w:sz w:val="16"/>
                <w:szCs w:val="16"/>
                <w:lang w:val="en-US"/>
              </w:rPr>
            </w:pPr>
            <w:r w:rsidRPr="00D31D72">
              <w:rPr>
                <w:rFonts w:ascii="Calibri" w:eastAsia="Times New Roman" w:hAnsi="Calibri" w:cs="Calibri"/>
                <w:color w:val="000000"/>
                <w:sz w:val="16"/>
                <w:szCs w:val="16"/>
                <w:lang w:val="en-US"/>
              </w:rPr>
              <w:t>3</w:t>
            </w:r>
          </w:p>
        </w:tc>
        <w:tc>
          <w:tcPr>
            <w:tcW w:w="940" w:type="dxa"/>
            <w:tcBorders>
              <w:top w:val="nil"/>
              <w:left w:val="nil"/>
              <w:bottom w:val="single" w:sz="4" w:space="0" w:color="auto"/>
              <w:right w:val="single" w:sz="4" w:space="0" w:color="auto"/>
            </w:tcBorders>
            <w:shd w:val="clear" w:color="auto" w:fill="auto"/>
            <w:noWrap/>
            <w:vAlign w:val="bottom"/>
            <w:hideMark/>
          </w:tcPr>
          <w:p w14:paraId="6656930F" w14:textId="77777777" w:rsidR="00D31D72" w:rsidRPr="00D31D72" w:rsidRDefault="00D31D72" w:rsidP="00D31D72">
            <w:pPr>
              <w:spacing w:after="0" w:line="240" w:lineRule="auto"/>
              <w:jc w:val="center"/>
              <w:rPr>
                <w:rFonts w:ascii="Calibri" w:eastAsia="Times New Roman" w:hAnsi="Calibri" w:cs="Calibri"/>
                <w:color w:val="000000"/>
                <w:sz w:val="16"/>
                <w:szCs w:val="16"/>
                <w:lang w:val="en-US"/>
              </w:rPr>
            </w:pPr>
            <w:r w:rsidRPr="00D31D72">
              <w:rPr>
                <w:rFonts w:ascii="Calibri" w:eastAsia="Times New Roman" w:hAnsi="Calibri" w:cs="Calibri"/>
                <w:color w:val="000000"/>
                <w:sz w:val="16"/>
                <w:szCs w:val="16"/>
                <w:lang w:val="en-US"/>
              </w:rPr>
              <w:t>4</w:t>
            </w:r>
          </w:p>
        </w:tc>
        <w:tc>
          <w:tcPr>
            <w:tcW w:w="3820" w:type="dxa"/>
            <w:tcBorders>
              <w:top w:val="nil"/>
              <w:left w:val="nil"/>
              <w:bottom w:val="single" w:sz="4" w:space="0" w:color="auto"/>
              <w:right w:val="single" w:sz="4" w:space="0" w:color="auto"/>
            </w:tcBorders>
            <w:shd w:val="clear" w:color="auto" w:fill="auto"/>
            <w:noWrap/>
            <w:vAlign w:val="bottom"/>
            <w:hideMark/>
          </w:tcPr>
          <w:p w14:paraId="22548C0E" w14:textId="77777777" w:rsidR="00D31D72" w:rsidRPr="00D31D72" w:rsidRDefault="00D31D72" w:rsidP="00D31D72">
            <w:pPr>
              <w:spacing w:after="0" w:line="240" w:lineRule="auto"/>
              <w:rPr>
                <w:rFonts w:ascii="Calibri" w:eastAsia="Times New Roman" w:hAnsi="Calibri" w:cs="Calibri"/>
                <w:color w:val="000000"/>
                <w:sz w:val="16"/>
                <w:szCs w:val="16"/>
                <w:lang w:val="en-US"/>
              </w:rPr>
            </w:pPr>
            <w:r w:rsidRPr="00D31D72">
              <w:rPr>
                <w:rFonts w:ascii="Calibri" w:eastAsia="Times New Roman" w:hAnsi="Calibri" w:cs="Calibri"/>
                <w:color w:val="000000"/>
                <w:sz w:val="16"/>
                <w:szCs w:val="16"/>
                <w:lang w:val="en-US"/>
              </w:rPr>
              <w:t>BASTONES NORMALES</w:t>
            </w:r>
          </w:p>
        </w:tc>
        <w:tc>
          <w:tcPr>
            <w:tcW w:w="3820" w:type="dxa"/>
            <w:tcBorders>
              <w:top w:val="nil"/>
              <w:left w:val="nil"/>
              <w:bottom w:val="single" w:sz="4" w:space="0" w:color="auto"/>
              <w:right w:val="single" w:sz="4" w:space="0" w:color="auto"/>
            </w:tcBorders>
            <w:shd w:val="clear" w:color="auto" w:fill="auto"/>
            <w:noWrap/>
            <w:vAlign w:val="bottom"/>
            <w:hideMark/>
          </w:tcPr>
          <w:p w14:paraId="208DB441" w14:textId="77777777" w:rsidR="00D31D72" w:rsidRPr="00D31D72" w:rsidRDefault="00D31D72" w:rsidP="00D31D72">
            <w:pPr>
              <w:spacing w:after="0" w:line="240" w:lineRule="auto"/>
              <w:rPr>
                <w:rFonts w:ascii="Calibri" w:eastAsia="Times New Roman" w:hAnsi="Calibri" w:cs="Calibri"/>
                <w:color w:val="000000"/>
                <w:sz w:val="16"/>
                <w:szCs w:val="16"/>
                <w:lang w:val="en-US"/>
              </w:rPr>
            </w:pPr>
            <w:r w:rsidRPr="00D31D72">
              <w:rPr>
                <w:rFonts w:ascii="Calibri" w:eastAsia="Times New Roman" w:hAnsi="Calibri" w:cs="Calibri"/>
                <w:color w:val="000000"/>
                <w:sz w:val="16"/>
                <w:szCs w:val="16"/>
                <w:lang w:val="en-US"/>
              </w:rPr>
              <w:t> </w:t>
            </w:r>
          </w:p>
        </w:tc>
      </w:tr>
      <w:tr w:rsidR="00D31D72" w:rsidRPr="00D31D72" w14:paraId="495EE69B" w14:textId="77777777" w:rsidTr="00D31D7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0D8BCE1" w14:textId="77777777" w:rsidR="00D31D72" w:rsidRPr="00D31D72" w:rsidRDefault="00D31D72" w:rsidP="00D31D72">
            <w:pPr>
              <w:spacing w:after="0" w:line="240" w:lineRule="auto"/>
              <w:jc w:val="center"/>
              <w:rPr>
                <w:rFonts w:ascii="Calibri" w:eastAsia="Times New Roman" w:hAnsi="Calibri" w:cs="Calibri"/>
                <w:color w:val="000000"/>
                <w:sz w:val="16"/>
                <w:szCs w:val="16"/>
                <w:lang w:val="en-US"/>
              </w:rPr>
            </w:pPr>
            <w:r w:rsidRPr="00D31D72">
              <w:rPr>
                <w:rFonts w:ascii="Calibri" w:eastAsia="Times New Roman" w:hAnsi="Calibri" w:cs="Calibri"/>
                <w:color w:val="000000"/>
                <w:sz w:val="16"/>
                <w:szCs w:val="16"/>
                <w:lang w:val="en-US"/>
              </w:rPr>
              <w:t>4</w:t>
            </w:r>
          </w:p>
        </w:tc>
        <w:tc>
          <w:tcPr>
            <w:tcW w:w="940" w:type="dxa"/>
            <w:tcBorders>
              <w:top w:val="nil"/>
              <w:left w:val="nil"/>
              <w:bottom w:val="single" w:sz="4" w:space="0" w:color="auto"/>
              <w:right w:val="single" w:sz="4" w:space="0" w:color="auto"/>
            </w:tcBorders>
            <w:shd w:val="clear" w:color="auto" w:fill="auto"/>
            <w:noWrap/>
            <w:vAlign w:val="bottom"/>
            <w:hideMark/>
          </w:tcPr>
          <w:p w14:paraId="55D2E61E" w14:textId="77777777" w:rsidR="00D31D72" w:rsidRPr="00D31D72" w:rsidRDefault="00D31D72" w:rsidP="00D31D72">
            <w:pPr>
              <w:spacing w:after="0" w:line="240" w:lineRule="auto"/>
              <w:jc w:val="center"/>
              <w:rPr>
                <w:rFonts w:ascii="Calibri" w:eastAsia="Times New Roman" w:hAnsi="Calibri" w:cs="Calibri"/>
                <w:color w:val="000000"/>
                <w:sz w:val="16"/>
                <w:szCs w:val="16"/>
                <w:lang w:val="en-US"/>
              </w:rPr>
            </w:pPr>
            <w:r w:rsidRPr="00D31D72">
              <w:rPr>
                <w:rFonts w:ascii="Calibri" w:eastAsia="Times New Roman" w:hAnsi="Calibri" w:cs="Calibri"/>
                <w:color w:val="000000"/>
                <w:sz w:val="16"/>
                <w:szCs w:val="16"/>
                <w:lang w:val="en-US"/>
              </w:rPr>
              <w:t>12</w:t>
            </w:r>
          </w:p>
        </w:tc>
        <w:tc>
          <w:tcPr>
            <w:tcW w:w="3820" w:type="dxa"/>
            <w:tcBorders>
              <w:top w:val="nil"/>
              <w:left w:val="nil"/>
              <w:bottom w:val="single" w:sz="4" w:space="0" w:color="auto"/>
              <w:right w:val="single" w:sz="4" w:space="0" w:color="auto"/>
            </w:tcBorders>
            <w:shd w:val="clear" w:color="auto" w:fill="auto"/>
            <w:noWrap/>
            <w:vAlign w:val="bottom"/>
            <w:hideMark/>
          </w:tcPr>
          <w:p w14:paraId="16D2F9B2" w14:textId="77777777" w:rsidR="00D31D72" w:rsidRPr="00D31D72" w:rsidRDefault="00D31D72" w:rsidP="00D31D72">
            <w:pPr>
              <w:spacing w:after="0" w:line="240" w:lineRule="auto"/>
              <w:rPr>
                <w:rFonts w:ascii="Calibri" w:eastAsia="Times New Roman" w:hAnsi="Calibri" w:cs="Calibri"/>
                <w:color w:val="000000"/>
                <w:sz w:val="16"/>
                <w:szCs w:val="16"/>
                <w:lang w:val="es-ES"/>
              </w:rPr>
            </w:pPr>
            <w:r w:rsidRPr="00D31D72">
              <w:rPr>
                <w:rFonts w:ascii="Calibri" w:eastAsia="Times New Roman" w:hAnsi="Calibri" w:cs="Calibri"/>
                <w:color w:val="000000"/>
                <w:sz w:val="16"/>
                <w:szCs w:val="16"/>
                <w:lang w:val="es-ES"/>
              </w:rPr>
              <w:t>ANDADERA CON LLANTAS Y ASIENTOS</w:t>
            </w:r>
          </w:p>
        </w:tc>
        <w:tc>
          <w:tcPr>
            <w:tcW w:w="3820" w:type="dxa"/>
            <w:tcBorders>
              <w:top w:val="nil"/>
              <w:left w:val="nil"/>
              <w:bottom w:val="single" w:sz="4" w:space="0" w:color="auto"/>
              <w:right w:val="single" w:sz="4" w:space="0" w:color="auto"/>
            </w:tcBorders>
            <w:shd w:val="clear" w:color="auto" w:fill="auto"/>
            <w:noWrap/>
            <w:vAlign w:val="bottom"/>
            <w:hideMark/>
          </w:tcPr>
          <w:p w14:paraId="36C1F19D" w14:textId="77777777" w:rsidR="00D31D72" w:rsidRPr="00D31D72" w:rsidRDefault="00D31D72" w:rsidP="00D31D72">
            <w:pPr>
              <w:spacing w:after="0" w:line="240" w:lineRule="auto"/>
              <w:rPr>
                <w:rFonts w:ascii="Calibri" w:eastAsia="Times New Roman" w:hAnsi="Calibri" w:cs="Calibri"/>
                <w:color w:val="000000"/>
                <w:sz w:val="16"/>
                <w:szCs w:val="16"/>
                <w:lang w:val="es-ES"/>
              </w:rPr>
            </w:pPr>
            <w:r w:rsidRPr="00D31D72">
              <w:rPr>
                <w:rFonts w:ascii="Calibri" w:eastAsia="Times New Roman" w:hAnsi="Calibri" w:cs="Calibri"/>
                <w:color w:val="000000"/>
                <w:sz w:val="16"/>
                <w:szCs w:val="16"/>
                <w:lang w:val="es-ES"/>
              </w:rPr>
              <w:t> </w:t>
            </w:r>
          </w:p>
        </w:tc>
      </w:tr>
      <w:tr w:rsidR="00D31D72" w:rsidRPr="00D31D72" w14:paraId="206F5375" w14:textId="77777777" w:rsidTr="00D31D7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8C1A897" w14:textId="77777777" w:rsidR="00D31D72" w:rsidRPr="00D31D72" w:rsidRDefault="00D31D72" w:rsidP="00D31D72">
            <w:pPr>
              <w:spacing w:after="0" w:line="240" w:lineRule="auto"/>
              <w:jc w:val="center"/>
              <w:rPr>
                <w:rFonts w:ascii="Calibri" w:eastAsia="Times New Roman" w:hAnsi="Calibri" w:cs="Calibri"/>
                <w:color w:val="000000"/>
                <w:sz w:val="16"/>
                <w:szCs w:val="16"/>
                <w:lang w:val="en-US"/>
              </w:rPr>
            </w:pPr>
            <w:r w:rsidRPr="00D31D72">
              <w:rPr>
                <w:rFonts w:ascii="Calibri" w:eastAsia="Times New Roman" w:hAnsi="Calibri" w:cs="Calibri"/>
                <w:color w:val="000000"/>
                <w:sz w:val="16"/>
                <w:szCs w:val="16"/>
                <w:lang w:val="en-US"/>
              </w:rPr>
              <w:t>5</w:t>
            </w:r>
          </w:p>
        </w:tc>
        <w:tc>
          <w:tcPr>
            <w:tcW w:w="940" w:type="dxa"/>
            <w:tcBorders>
              <w:top w:val="nil"/>
              <w:left w:val="nil"/>
              <w:bottom w:val="single" w:sz="4" w:space="0" w:color="auto"/>
              <w:right w:val="single" w:sz="4" w:space="0" w:color="auto"/>
            </w:tcBorders>
            <w:shd w:val="clear" w:color="auto" w:fill="auto"/>
            <w:noWrap/>
            <w:vAlign w:val="bottom"/>
            <w:hideMark/>
          </w:tcPr>
          <w:p w14:paraId="186D925B" w14:textId="77777777" w:rsidR="00D31D72" w:rsidRPr="00D31D72" w:rsidRDefault="00D31D72" w:rsidP="00D31D72">
            <w:pPr>
              <w:spacing w:after="0" w:line="240" w:lineRule="auto"/>
              <w:jc w:val="center"/>
              <w:rPr>
                <w:rFonts w:ascii="Calibri" w:eastAsia="Times New Roman" w:hAnsi="Calibri" w:cs="Calibri"/>
                <w:color w:val="000000"/>
                <w:sz w:val="16"/>
                <w:szCs w:val="16"/>
                <w:lang w:val="en-US"/>
              </w:rPr>
            </w:pPr>
            <w:r w:rsidRPr="00D31D72">
              <w:rPr>
                <w:rFonts w:ascii="Calibri" w:eastAsia="Times New Roman" w:hAnsi="Calibri" w:cs="Calibri"/>
                <w:color w:val="000000"/>
                <w:sz w:val="16"/>
                <w:szCs w:val="16"/>
                <w:lang w:val="en-US"/>
              </w:rPr>
              <w:t>5</w:t>
            </w:r>
          </w:p>
        </w:tc>
        <w:tc>
          <w:tcPr>
            <w:tcW w:w="3820" w:type="dxa"/>
            <w:tcBorders>
              <w:top w:val="nil"/>
              <w:left w:val="nil"/>
              <w:bottom w:val="single" w:sz="4" w:space="0" w:color="auto"/>
              <w:right w:val="single" w:sz="4" w:space="0" w:color="auto"/>
            </w:tcBorders>
            <w:shd w:val="clear" w:color="auto" w:fill="auto"/>
            <w:noWrap/>
            <w:vAlign w:val="bottom"/>
            <w:hideMark/>
          </w:tcPr>
          <w:p w14:paraId="3E947D4F" w14:textId="77777777" w:rsidR="00D31D72" w:rsidRPr="00D31D72" w:rsidRDefault="00D31D72" w:rsidP="00D31D72">
            <w:pPr>
              <w:spacing w:after="0" w:line="240" w:lineRule="auto"/>
              <w:rPr>
                <w:rFonts w:ascii="Calibri" w:eastAsia="Times New Roman" w:hAnsi="Calibri" w:cs="Calibri"/>
                <w:color w:val="000000"/>
                <w:sz w:val="16"/>
                <w:szCs w:val="16"/>
                <w:lang w:val="en-US"/>
              </w:rPr>
            </w:pPr>
            <w:r w:rsidRPr="00D31D72">
              <w:rPr>
                <w:rFonts w:ascii="Calibri" w:eastAsia="Times New Roman" w:hAnsi="Calibri" w:cs="Calibri"/>
                <w:color w:val="000000"/>
                <w:sz w:val="16"/>
                <w:szCs w:val="16"/>
                <w:lang w:val="en-US"/>
              </w:rPr>
              <w:t>SILLA DE RUEDAS PCI</w:t>
            </w:r>
          </w:p>
        </w:tc>
        <w:tc>
          <w:tcPr>
            <w:tcW w:w="3820" w:type="dxa"/>
            <w:tcBorders>
              <w:top w:val="nil"/>
              <w:left w:val="nil"/>
              <w:bottom w:val="single" w:sz="4" w:space="0" w:color="auto"/>
              <w:right w:val="single" w:sz="4" w:space="0" w:color="auto"/>
            </w:tcBorders>
            <w:shd w:val="clear" w:color="auto" w:fill="auto"/>
            <w:noWrap/>
            <w:vAlign w:val="bottom"/>
            <w:hideMark/>
          </w:tcPr>
          <w:p w14:paraId="619807C7" w14:textId="77777777" w:rsidR="00D31D72" w:rsidRPr="00D31D72" w:rsidRDefault="00D31D72" w:rsidP="00D31D72">
            <w:pPr>
              <w:spacing w:after="0" w:line="240" w:lineRule="auto"/>
              <w:rPr>
                <w:rFonts w:ascii="Calibri" w:eastAsia="Times New Roman" w:hAnsi="Calibri" w:cs="Calibri"/>
                <w:color w:val="000000"/>
                <w:sz w:val="16"/>
                <w:szCs w:val="16"/>
                <w:lang w:val="en-US"/>
              </w:rPr>
            </w:pPr>
            <w:r w:rsidRPr="00D31D72">
              <w:rPr>
                <w:rFonts w:ascii="Calibri" w:eastAsia="Times New Roman" w:hAnsi="Calibri" w:cs="Calibri"/>
                <w:color w:val="000000"/>
                <w:sz w:val="16"/>
                <w:szCs w:val="16"/>
                <w:lang w:val="en-US"/>
              </w:rPr>
              <w:t> </w:t>
            </w:r>
          </w:p>
        </w:tc>
      </w:tr>
      <w:tr w:rsidR="00D31D72" w:rsidRPr="00D31D72" w14:paraId="12E9C21E" w14:textId="77777777" w:rsidTr="00D31D72">
        <w:trPr>
          <w:trHeight w:val="300"/>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9E17423" w14:textId="77777777" w:rsidR="00D31D72" w:rsidRPr="00D31D72" w:rsidRDefault="00D31D72" w:rsidP="00D31D72">
            <w:pPr>
              <w:spacing w:after="0" w:line="240" w:lineRule="auto"/>
              <w:jc w:val="center"/>
              <w:rPr>
                <w:rFonts w:ascii="Calibri" w:eastAsia="Times New Roman" w:hAnsi="Calibri" w:cs="Calibri"/>
                <w:color w:val="000000"/>
                <w:sz w:val="16"/>
                <w:szCs w:val="16"/>
                <w:lang w:val="en-US"/>
              </w:rPr>
            </w:pPr>
            <w:r w:rsidRPr="00D31D72">
              <w:rPr>
                <w:rFonts w:ascii="Calibri" w:eastAsia="Times New Roman" w:hAnsi="Calibri" w:cs="Calibri"/>
                <w:color w:val="000000"/>
                <w:sz w:val="16"/>
                <w:szCs w:val="16"/>
                <w:lang w:val="en-US"/>
              </w:rPr>
              <w:t>6</w:t>
            </w:r>
          </w:p>
        </w:tc>
        <w:tc>
          <w:tcPr>
            <w:tcW w:w="940" w:type="dxa"/>
            <w:tcBorders>
              <w:top w:val="nil"/>
              <w:left w:val="nil"/>
              <w:bottom w:val="single" w:sz="4" w:space="0" w:color="auto"/>
              <w:right w:val="single" w:sz="4" w:space="0" w:color="auto"/>
            </w:tcBorders>
            <w:shd w:val="clear" w:color="auto" w:fill="auto"/>
            <w:noWrap/>
            <w:vAlign w:val="bottom"/>
            <w:hideMark/>
          </w:tcPr>
          <w:p w14:paraId="09314B3E" w14:textId="77777777" w:rsidR="00D31D72" w:rsidRPr="00D31D72" w:rsidRDefault="00D31D72" w:rsidP="00D31D72">
            <w:pPr>
              <w:spacing w:after="0" w:line="240" w:lineRule="auto"/>
              <w:jc w:val="center"/>
              <w:rPr>
                <w:rFonts w:ascii="Calibri" w:eastAsia="Times New Roman" w:hAnsi="Calibri" w:cs="Calibri"/>
                <w:color w:val="000000"/>
                <w:sz w:val="16"/>
                <w:szCs w:val="16"/>
                <w:lang w:val="en-US"/>
              </w:rPr>
            </w:pPr>
            <w:r w:rsidRPr="00D31D72">
              <w:rPr>
                <w:rFonts w:ascii="Calibri" w:eastAsia="Times New Roman" w:hAnsi="Calibri" w:cs="Calibri"/>
                <w:color w:val="000000"/>
                <w:sz w:val="16"/>
                <w:szCs w:val="16"/>
                <w:lang w:val="en-US"/>
              </w:rPr>
              <w:t>5</w:t>
            </w:r>
          </w:p>
        </w:tc>
        <w:tc>
          <w:tcPr>
            <w:tcW w:w="3820" w:type="dxa"/>
            <w:tcBorders>
              <w:top w:val="nil"/>
              <w:left w:val="nil"/>
              <w:bottom w:val="single" w:sz="4" w:space="0" w:color="auto"/>
              <w:right w:val="single" w:sz="4" w:space="0" w:color="auto"/>
            </w:tcBorders>
            <w:shd w:val="clear" w:color="auto" w:fill="auto"/>
            <w:noWrap/>
            <w:vAlign w:val="bottom"/>
            <w:hideMark/>
          </w:tcPr>
          <w:p w14:paraId="43204BE9" w14:textId="77777777" w:rsidR="00D31D72" w:rsidRPr="00D31D72" w:rsidRDefault="00D31D72" w:rsidP="00D31D72">
            <w:pPr>
              <w:spacing w:after="0" w:line="240" w:lineRule="auto"/>
              <w:rPr>
                <w:rFonts w:ascii="Calibri" w:eastAsia="Times New Roman" w:hAnsi="Calibri" w:cs="Calibri"/>
                <w:color w:val="000000"/>
                <w:sz w:val="16"/>
                <w:szCs w:val="16"/>
                <w:lang w:val="en-US"/>
              </w:rPr>
            </w:pPr>
            <w:r w:rsidRPr="00D31D72">
              <w:rPr>
                <w:rFonts w:ascii="Calibri" w:eastAsia="Times New Roman" w:hAnsi="Calibri" w:cs="Calibri"/>
                <w:color w:val="000000"/>
                <w:sz w:val="16"/>
                <w:szCs w:val="16"/>
                <w:lang w:val="en-US"/>
              </w:rPr>
              <w:t>SILLA DE RUEDAS PCA</w:t>
            </w:r>
          </w:p>
        </w:tc>
        <w:tc>
          <w:tcPr>
            <w:tcW w:w="3820" w:type="dxa"/>
            <w:tcBorders>
              <w:top w:val="nil"/>
              <w:left w:val="nil"/>
              <w:bottom w:val="single" w:sz="4" w:space="0" w:color="auto"/>
              <w:right w:val="single" w:sz="4" w:space="0" w:color="auto"/>
            </w:tcBorders>
            <w:shd w:val="clear" w:color="auto" w:fill="auto"/>
            <w:noWrap/>
            <w:vAlign w:val="bottom"/>
            <w:hideMark/>
          </w:tcPr>
          <w:p w14:paraId="490D00F0" w14:textId="77777777" w:rsidR="00D31D72" w:rsidRPr="00D31D72" w:rsidRDefault="00D31D72" w:rsidP="00D31D72">
            <w:pPr>
              <w:spacing w:after="0" w:line="240" w:lineRule="auto"/>
              <w:rPr>
                <w:rFonts w:ascii="Calibri" w:eastAsia="Times New Roman" w:hAnsi="Calibri" w:cs="Calibri"/>
                <w:color w:val="000000"/>
                <w:sz w:val="16"/>
                <w:szCs w:val="16"/>
                <w:lang w:val="en-US"/>
              </w:rPr>
            </w:pPr>
            <w:r w:rsidRPr="00D31D72">
              <w:rPr>
                <w:rFonts w:ascii="Calibri" w:eastAsia="Times New Roman" w:hAnsi="Calibri" w:cs="Calibri"/>
                <w:color w:val="000000"/>
                <w:sz w:val="16"/>
                <w:szCs w:val="16"/>
                <w:lang w:val="en-US"/>
              </w:rPr>
              <w:t> </w:t>
            </w:r>
          </w:p>
        </w:tc>
      </w:tr>
    </w:tbl>
    <w:p w14:paraId="0FF90902" w14:textId="77777777" w:rsidR="00987A34" w:rsidRDefault="00987A34" w:rsidP="000B16A4">
      <w:pPr>
        <w:spacing w:after="0" w:line="240" w:lineRule="auto"/>
        <w:jc w:val="both"/>
        <w:rPr>
          <w:rFonts w:ascii="Tahoma" w:eastAsia="Times New Roman" w:hAnsi="Tahoma" w:cs="Tahoma"/>
          <w:lang w:eastAsia="es-ES"/>
        </w:rPr>
      </w:pPr>
    </w:p>
    <w:p w14:paraId="1E729EC4" w14:textId="77777777" w:rsidR="00987A34" w:rsidRDefault="00987A34" w:rsidP="000B16A4">
      <w:pPr>
        <w:spacing w:after="0" w:line="240" w:lineRule="auto"/>
        <w:jc w:val="both"/>
        <w:rPr>
          <w:rFonts w:ascii="Tahoma" w:eastAsia="Times New Roman" w:hAnsi="Tahoma" w:cs="Tahoma"/>
          <w:lang w:eastAsia="es-ES"/>
        </w:rPr>
      </w:pPr>
    </w:p>
    <w:p w14:paraId="688EEE5C" w14:textId="01C1F911"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D829CB">
        <w:rPr>
          <w:rFonts w:ascii="Tahoma" w:eastAsia="Times New Roman" w:hAnsi="Tahoma" w:cs="Tahoma"/>
          <w:lang w:eastAsia="es-ES"/>
        </w:rPr>
        <w:t>12</w:t>
      </w:r>
      <w:r w:rsidR="00220BCC">
        <w:rPr>
          <w:rFonts w:ascii="Tahoma" w:eastAsia="Times New Roman" w:hAnsi="Tahoma" w:cs="Tahoma"/>
          <w:lang w:eastAsia="es-ES"/>
        </w:rPr>
        <w:t>/2023</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D829CB">
        <w:rPr>
          <w:rFonts w:ascii="Tahoma" w:eastAsia="Times New Roman" w:hAnsi="Tahoma" w:cs="Tahoma"/>
          <w:lang w:eastAsia="es-ES"/>
        </w:rPr>
        <w:t>DIF/012</w:t>
      </w:r>
      <w:r w:rsidR="00075A47">
        <w:rPr>
          <w:rFonts w:ascii="Tahoma" w:eastAsia="Times New Roman" w:hAnsi="Tahoma" w:cs="Tahoma"/>
          <w:lang w:eastAsia="es-ES"/>
        </w:rPr>
        <w:t>/2022</w:t>
      </w:r>
      <w:r w:rsidRPr="00486161">
        <w:rPr>
          <w:rFonts w:ascii="Tahoma" w:eastAsia="Times New Roman" w:hAnsi="Tahoma" w:cs="Tahoma"/>
          <w:lang w:eastAsia="es-ES"/>
        </w:rPr>
        <w:t>.</w:t>
      </w:r>
    </w:p>
    <w:p w14:paraId="029BBB21" w14:textId="77777777" w:rsidR="00987A34" w:rsidRPr="00486161" w:rsidRDefault="00987A34" w:rsidP="000B16A4">
      <w:pPr>
        <w:spacing w:after="0" w:line="240" w:lineRule="auto"/>
        <w:jc w:val="both"/>
        <w:rPr>
          <w:rFonts w:ascii="Tahoma" w:eastAsia="Times New Roman" w:hAnsi="Tahoma" w:cs="Tahoma"/>
          <w:lang w:eastAsia="es-ES"/>
        </w:rPr>
      </w:pPr>
    </w:p>
    <w:p w14:paraId="6465AE63" w14:textId="689FC04E"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6A6EB049" w14:textId="018122BF" w:rsidR="00B24208"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521EB88D" w14:textId="2922F50A" w:rsidR="00987A34" w:rsidRDefault="00987A34" w:rsidP="00837FE0">
      <w:pPr>
        <w:spacing w:after="0" w:line="240" w:lineRule="auto"/>
        <w:jc w:val="both"/>
        <w:rPr>
          <w:rFonts w:ascii="Arial" w:hAnsi="Arial" w:cs="Arial"/>
        </w:rPr>
      </w:pPr>
    </w:p>
    <w:p w14:paraId="3D1F4079" w14:textId="6B01B645" w:rsidR="00987A34" w:rsidRDefault="00987A34" w:rsidP="00837FE0">
      <w:pPr>
        <w:spacing w:after="0" w:line="240" w:lineRule="auto"/>
        <w:jc w:val="both"/>
        <w:rPr>
          <w:rFonts w:ascii="Arial" w:hAnsi="Arial" w:cs="Arial"/>
        </w:rPr>
      </w:pPr>
    </w:p>
    <w:p w14:paraId="3BBA58DF" w14:textId="659FAC01" w:rsidR="00987A34" w:rsidRDefault="00987A34" w:rsidP="00837FE0">
      <w:pPr>
        <w:spacing w:after="0" w:line="240" w:lineRule="auto"/>
        <w:jc w:val="both"/>
        <w:rPr>
          <w:rFonts w:ascii="Arial" w:hAnsi="Arial" w:cs="Arial"/>
        </w:rPr>
      </w:pPr>
    </w:p>
    <w:p w14:paraId="39969215" w14:textId="16912383" w:rsidR="00987A34" w:rsidRDefault="00987A34" w:rsidP="00837FE0">
      <w:pPr>
        <w:spacing w:after="0" w:line="240" w:lineRule="auto"/>
        <w:jc w:val="both"/>
        <w:rPr>
          <w:rFonts w:ascii="Arial" w:hAnsi="Arial" w:cs="Arial"/>
        </w:rPr>
      </w:pPr>
    </w:p>
    <w:p w14:paraId="590C1475" w14:textId="5ACEC64C" w:rsidR="00987A34" w:rsidRDefault="00987A34" w:rsidP="00837FE0">
      <w:pPr>
        <w:spacing w:after="0" w:line="240" w:lineRule="auto"/>
        <w:jc w:val="both"/>
        <w:rPr>
          <w:rFonts w:ascii="Arial" w:hAnsi="Arial" w:cs="Arial"/>
        </w:rPr>
      </w:pPr>
    </w:p>
    <w:p w14:paraId="499A315F" w14:textId="6FBA0A34" w:rsidR="00987A34" w:rsidRDefault="00987A34" w:rsidP="00837FE0">
      <w:pPr>
        <w:spacing w:after="0" w:line="240" w:lineRule="auto"/>
        <w:jc w:val="both"/>
        <w:rPr>
          <w:rFonts w:ascii="Arial" w:hAnsi="Arial" w:cs="Arial"/>
        </w:rPr>
      </w:pPr>
    </w:p>
    <w:p w14:paraId="4F267256" w14:textId="40027EB4" w:rsidR="00987A34" w:rsidRDefault="00987A34" w:rsidP="00837FE0">
      <w:pPr>
        <w:spacing w:after="0" w:line="240" w:lineRule="auto"/>
        <w:jc w:val="both"/>
        <w:rPr>
          <w:rFonts w:ascii="Arial" w:hAnsi="Arial" w:cs="Arial"/>
        </w:rPr>
      </w:pPr>
    </w:p>
    <w:p w14:paraId="3AC395DC" w14:textId="501B41B5" w:rsidR="00987A34" w:rsidRDefault="00987A34" w:rsidP="00837FE0">
      <w:pPr>
        <w:spacing w:after="0" w:line="240" w:lineRule="auto"/>
        <w:jc w:val="both"/>
        <w:rPr>
          <w:rFonts w:ascii="Arial" w:hAnsi="Arial" w:cs="Arial"/>
        </w:rPr>
      </w:pPr>
    </w:p>
    <w:p w14:paraId="40B49219" w14:textId="5E7B5156" w:rsidR="00987A34" w:rsidRDefault="00987A34" w:rsidP="00837FE0">
      <w:pPr>
        <w:spacing w:after="0" w:line="240" w:lineRule="auto"/>
        <w:jc w:val="both"/>
        <w:rPr>
          <w:rFonts w:ascii="Arial" w:hAnsi="Arial" w:cs="Arial"/>
        </w:rPr>
      </w:pPr>
    </w:p>
    <w:p w14:paraId="3BEC33F9" w14:textId="4AB074FE" w:rsidR="00987A34" w:rsidRDefault="00987A34" w:rsidP="00837FE0">
      <w:pPr>
        <w:spacing w:after="0" w:line="240" w:lineRule="auto"/>
        <w:jc w:val="both"/>
        <w:rPr>
          <w:rFonts w:ascii="Arial" w:hAnsi="Arial" w:cs="Arial"/>
        </w:rPr>
      </w:pPr>
    </w:p>
    <w:p w14:paraId="6E851C32" w14:textId="47CC79DF" w:rsidR="00987A34" w:rsidRDefault="00987A34" w:rsidP="00837FE0">
      <w:pPr>
        <w:spacing w:after="0" w:line="240" w:lineRule="auto"/>
        <w:jc w:val="both"/>
        <w:rPr>
          <w:rFonts w:ascii="Arial" w:hAnsi="Arial" w:cs="Arial"/>
        </w:rPr>
      </w:pPr>
    </w:p>
    <w:p w14:paraId="0A6C44CB" w14:textId="6A1D63D9" w:rsidR="00987A34" w:rsidRDefault="00987A34" w:rsidP="00837FE0">
      <w:pPr>
        <w:spacing w:after="0" w:line="240" w:lineRule="auto"/>
        <w:jc w:val="both"/>
        <w:rPr>
          <w:rFonts w:ascii="Arial" w:hAnsi="Arial" w:cs="Arial"/>
        </w:rPr>
      </w:pPr>
    </w:p>
    <w:p w14:paraId="048C5AC5" w14:textId="1136D2DD" w:rsidR="00987A34" w:rsidRDefault="00987A34" w:rsidP="00837FE0">
      <w:pPr>
        <w:spacing w:after="0" w:line="240" w:lineRule="auto"/>
        <w:jc w:val="both"/>
        <w:rPr>
          <w:rFonts w:ascii="Arial" w:hAnsi="Arial" w:cs="Arial"/>
        </w:rPr>
      </w:pPr>
    </w:p>
    <w:p w14:paraId="7F441A55" w14:textId="27529F68" w:rsidR="00987A34" w:rsidRDefault="00987A34" w:rsidP="00837FE0">
      <w:pPr>
        <w:spacing w:after="0" w:line="240" w:lineRule="auto"/>
        <w:jc w:val="both"/>
        <w:rPr>
          <w:rFonts w:ascii="Arial" w:hAnsi="Arial" w:cs="Arial"/>
        </w:rPr>
      </w:pPr>
    </w:p>
    <w:p w14:paraId="27BA12EE" w14:textId="00A48FA2" w:rsidR="00987A34" w:rsidRDefault="00987A34" w:rsidP="00837FE0">
      <w:pPr>
        <w:spacing w:after="0" w:line="240" w:lineRule="auto"/>
        <w:jc w:val="both"/>
        <w:rPr>
          <w:rFonts w:ascii="Arial" w:hAnsi="Arial" w:cs="Arial"/>
        </w:rPr>
      </w:pPr>
    </w:p>
    <w:p w14:paraId="4426ED78" w14:textId="5F8C9244" w:rsidR="00987A34" w:rsidRDefault="00987A34" w:rsidP="00837FE0">
      <w:pPr>
        <w:spacing w:after="0" w:line="240" w:lineRule="auto"/>
        <w:jc w:val="both"/>
        <w:rPr>
          <w:rFonts w:ascii="Arial" w:hAnsi="Arial" w:cs="Arial"/>
        </w:rPr>
      </w:pPr>
    </w:p>
    <w:p w14:paraId="2ED4301E" w14:textId="69865131" w:rsidR="00987A34" w:rsidRDefault="00987A34" w:rsidP="00837FE0">
      <w:pPr>
        <w:spacing w:after="0" w:line="240" w:lineRule="auto"/>
        <w:jc w:val="both"/>
        <w:rPr>
          <w:rFonts w:ascii="Arial" w:hAnsi="Arial" w:cs="Arial"/>
        </w:rPr>
      </w:pPr>
    </w:p>
    <w:p w14:paraId="60E5C4B4" w14:textId="4CA3EC43" w:rsidR="00987A34" w:rsidRDefault="00987A34" w:rsidP="00837FE0">
      <w:pPr>
        <w:spacing w:after="0" w:line="240" w:lineRule="auto"/>
        <w:jc w:val="both"/>
        <w:rPr>
          <w:rFonts w:ascii="Arial" w:hAnsi="Arial" w:cs="Arial"/>
        </w:rPr>
      </w:pPr>
    </w:p>
    <w:p w14:paraId="47ABA75F" w14:textId="3733F2AB" w:rsidR="00987A34" w:rsidRDefault="00987A34" w:rsidP="00837FE0">
      <w:pPr>
        <w:spacing w:after="0" w:line="240" w:lineRule="auto"/>
        <w:jc w:val="both"/>
        <w:rPr>
          <w:rFonts w:ascii="Arial" w:hAnsi="Arial" w:cs="Arial"/>
        </w:rPr>
      </w:pPr>
    </w:p>
    <w:p w14:paraId="32AC8B3C" w14:textId="7791BB71" w:rsidR="00987A34" w:rsidRDefault="00987A34" w:rsidP="00837FE0">
      <w:pPr>
        <w:spacing w:after="0" w:line="240" w:lineRule="auto"/>
        <w:jc w:val="both"/>
        <w:rPr>
          <w:rFonts w:ascii="Arial" w:hAnsi="Arial" w:cs="Arial"/>
        </w:rPr>
      </w:pPr>
    </w:p>
    <w:p w14:paraId="2CD0CF32" w14:textId="77777777" w:rsidR="00987A34" w:rsidRPr="00837FE0" w:rsidRDefault="00987A34"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103A2985" w14:textId="072B2D94" w:rsidR="001A1444" w:rsidRPr="00513297" w:rsidRDefault="00D829CB" w:rsidP="001A1444">
      <w:pPr>
        <w:spacing w:after="0" w:line="240" w:lineRule="auto"/>
        <w:jc w:val="center"/>
        <w:rPr>
          <w:rFonts w:ascii="Tahoma" w:hAnsi="Tahoma" w:cs="Tahoma"/>
          <w:b/>
        </w:rPr>
      </w:pPr>
      <w:r>
        <w:rPr>
          <w:rFonts w:ascii="Tahoma" w:hAnsi="Tahoma" w:cs="Tahoma"/>
          <w:b/>
        </w:rPr>
        <w:t>DIF-012</w:t>
      </w:r>
      <w:r w:rsidR="001A1444">
        <w:rPr>
          <w:rFonts w:ascii="Tahoma" w:hAnsi="Tahoma" w:cs="Tahoma"/>
          <w:b/>
        </w:rPr>
        <w:t>/2023</w:t>
      </w:r>
    </w:p>
    <w:p w14:paraId="22579D93" w14:textId="77777777" w:rsidR="001A1444" w:rsidRDefault="001A1444" w:rsidP="001A1444">
      <w:pPr>
        <w:spacing w:after="0"/>
        <w:jc w:val="both"/>
        <w:rPr>
          <w:rFonts w:ascii="Tahoma" w:hAnsi="Tahoma" w:cs="Tahoma"/>
          <w:b/>
          <w:iCs/>
        </w:rPr>
      </w:pPr>
    </w:p>
    <w:p w14:paraId="1644C41B" w14:textId="572CB3E0" w:rsidR="001A1444" w:rsidRPr="00D55EDE" w:rsidRDefault="001A1444" w:rsidP="001A1444">
      <w:pPr>
        <w:spacing w:after="0"/>
        <w:jc w:val="center"/>
        <w:rPr>
          <w:rFonts w:ascii="Tahoma" w:hAnsi="Tahoma" w:cs="Tahoma"/>
          <w:b/>
        </w:rPr>
      </w:pPr>
      <w:r>
        <w:rPr>
          <w:rFonts w:ascii="Tahoma" w:hAnsi="Tahoma" w:cs="Tahoma"/>
          <w:b/>
        </w:rPr>
        <w:t xml:space="preserve">ADQUISICIÓN DE </w:t>
      </w:r>
      <w:r w:rsidR="00D31D72">
        <w:rPr>
          <w:rFonts w:ascii="Tahoma" w:hAnsi="Tahoma" w:cs="Tahoma"/>
          <w:b/>
        </w:rPr>
        <w:t>SILLAS DE RUEDAS</w:t>
      </w:r>
      <w:r w:rsidR="00837FE0">
        <w:rPr>
          <w:rFonts w:ascii="Tahoma" w:hAnsi="Tahoma" w:cs="Tahoma"/>
          <w:b/>
        </w:rPr>
        <w:t xml:space="preserve"> </w:t>
      </w:r>
      <w:r w:rsidRPr="00D55EDE">
        <w:rPr>
          <w:rFonts w:ascii="Tahoma" w:hAnsi="Tahoma" w:cs="Tahoma"/>
          <w:b/>
        </w:rPr>
        <w:t>PARA EL “SISTEMA PARA EL DESARROLLO INTEGRAL DE LA FAMILIA DE TLAJOMULCO DE ZÚÑIGA, JALISCO”</w:t>
      </w:r>
      <w:r>
        <w:rPr>
          <w:rFonts w:ascii="Tahoma" w:hAnsi="Tahoma" w:cs="Tahoma"/>
          <w:b/>
        </w:rPr>
        <w:t xml:space="preserve"> </w:t>
      </w:r>
    </w:p>
    <w:p w14:paraId="121A6D29" w14:textId="77777777" w:rsidR="00771E91" w:rsidRDefault="00771E91" w:rsidP="00CA51E6">
      <w:pPr>
        <w:spacing w:after="0" w:line="240" w:lineRule="auto"/>
        <w:rPr>
          <w:rFonts w:ascii="Arial" w:eastAsia="Times New Roman" w:hAnsi="Arial" w:cs="Arial"/>
          <w:b/>
          <w:sz w:val="24"/>
          <w:szCs w:val="24"/>
          <w:lang w:eastAsia="es-ES"/>
        </w:rPr>
      </w:pPr>
    </w:p>
    <w:p w14:paraId="1BD352F6" w14:textId="598A846E" w:rsidR="00D31D72" w:rsidRPr="00D31D72" w:rsidRDefault="00CA51E6" w:rsidP="00D31D72">
      <w:pPr>
        <w:spacing w:after="0" w:line="240" w:lineRule="auto"/>
        <w:rPr>
          <w:rFonts w:ascii="Arial" w:eastAsia="Times New Roman" w:hAnsi="Arial" w:cs="Arial"/>
          <w:b/>
          <w:sz w:val="24"/>
          <w:szCs w:val="24"/>
          <w:lang w:eastAsia="es-ES"/>
        </w:rPr>
      </w:pPr>
      <w:r w:rsidRPr="000F0A86">
        <w:rPr>
          <w:rFonts w:ascii="Arial" w:eastAsia="Times New Roman" w:hAnsi="Arial" w:cs="Arial"/>
          <w:b/>
          <w:sz w:val="24"/>
          <w:szCs w:val="24"/>
          <w:lang w:eastAsia="es-ES"/>
        </w:rPr>
        <w:t>PRESENTE</w:t>
      </w:r>
    </w:p>
    <w:p w14:paraId="3683B8F0" w14:textId="0B18E905" w:rsidR="0030092B" w:rsidRPr="007C3885"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D829CB">
        <w:rPr>
          <w:rFonts w:ascii="Tahoma" w:hAnsi="Tahoma" w:cs="Tahoma"/>
        </w:rPr>
        <w:t>12</w:t>
      </w:r>
      <w:r w:rsidR="00220BCC">
        <w:rPr>
          <w:rFonts w:ascii="Tahoma" w:hAnsi="Tahoma" w:cs="Tahoma"/>
        </w:rPr>
        <w:t>/2023</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03D851DD" w14:textId="3811E86F" w:rsidR="0030092B" w:rsidRPr="007C3885"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tbl>
      <w:tblPr>
        <w:tblW w:w="9495" w:type="dxa"/>
        <w:tblLayout w:type="fixed"/>
        <w:tblCellMar>
          <w:left w:w="30" w:type="dxa"/>
          <w:right w:w="30" w:type="dxa"/>
        </w:tblCellMar>
        <w:tblLook w:val="0000" w:firstRow="0" w:lastRow="0" w:firstColumn="0" w:lastColumn="0" w:noHBand="0" w:noVBand="0"/>
      </w:tblPr>
      <w:tblGrid>
        <w:gridCol w:w="9495"/>
      </w:tblGrid>
      <w:tr w:rsidR="000B16A4" w:rsidRPr="0030092B" w14:paraId="0856D072"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C078A70" w14:textId="77777777" w:rsidR="000B16A4" w:rsidRPr="0030092B" w:rsidRDefault="000B16A4" w:rsidP="00BB3DE9">
            <w:pPr>
              <w:spacing w:after="0" w:line="240" w:lineRule="auto"/>
              <w:jc w:val="center"/>
              <w:rPr>
                <w:rFonts w:ascii="Tahoma" w:eastAsia="Times New Roman" w:hAnsi="Tahoma" w:cs="Tahoma"/>
                <w:snapToGrid w:val="0"/>
                <w:lang w:eastAsia="es-ES"/>
              </w:rPr>
            </w:pPr>
            <w:r w:rsidRPr="0030092B">
              <w:rPr>
                <w:rFonts w:ascii="Tahoma" w:eastAsia="Times New Roman" w:hAnsi="Tahoma" w:cs="Tahoma"/>
                <w:lang w:eastAsia="es-ES"/>
              </w:rPr>
              <w:t>Declaro bajo protesta de decir verdad que los precios cotizados tienen una vigencia de 90 días a partir de la fecha de apertura programada en la presente licitación</w:t>
            </w:r>
          </w:p>
        </w:tc>
      </w:tr>
      <w:tr w:rsidR="00905650" w:rsidRPr="0030092B" w14:paraId="65C10338" w14:textId="77777777" w:rsidTr="00DA5648">
        <w:trPr>
          <w:cantSplit/>
          <w:trHeight w:val="164"/>
        </w:trPr>
        <w:tc>
          <w:tcPr>
            <w:tcW w:w="9495" w:type="dxa"/>
            <w:tcBorders>
              <w:top w:val="single" w:sz="4" w:space="0" w:color="auto"/>
              <w:left w:val="single" w:sz="4" w:space="0" w:color="auto"/>
              <w:bottom w:val="single" w:sz="4" w:space="0" w:color="auto"/>
              <w:right w:val="single" w:sz="4" w:space="0" w:color="auto"/>
            </w:tcBorders>
          </w:tcPr>
          <w:p w14:paraId="58D7B17E" w14:textId="77777777" w:rsidR="00905650" w:rsidRPr="0030092B" w:rsidRDefault="00905650" w:rsidP="00BB3DE9">
            <w:pPr>
              <w:spacing w:after="0" w:line="240" w:lineRule="auto"/>
              <w:jc w:val="center"/>
              <w:rPr>
                <w:rFonts w:ascii="Tahoma" w:eastAsia="Times New Roman" w:hAnsi="Tahoma" w:cs="Tahoma"/>
                <w:lang w:eastAsia="es-ES"/>
              </w:rPr>
            </w:pPr>
          </w:p>
        </w:tc>
      </w:tr>
    </w:tbl>
    <w:p w14:paraId="39124DF8" w14:textId="77777777" w:rsidR="002F268B" w:rsidRDefault="002F268B" w:rsidP="0030092B">
      <w:pPr>
        <w:spacing w:after="0" w:line="240" w:lineRule="auto"/>
        <w:jc w:val="both"/>
        <w:rPr>
          <w:rFonts w:ascii="Tahoma" w:eastAsia="Times New Roman" w:hAnsi="Tahoma" w:cs="Tahoma"/>
          <w:lang w:eastAsia="es-ES"/>
        </w:rPr>
      </w:pPr>
    </w:p>
    <w:p w14:paraId="2BA7C26A" w14:textId="12F2FD15" w:rsidR="002F268B" w:rsidRDefault="002F268B" w:rsidP="0030092B">
      <w:pPr>
        <w:spacing w:after="0" w:line="240" w:lineRule="auto"/>
        <w:jc w:val="both"/>
        <w:rPr>
          <w:rFonts w:ascii="Tahoma" w:eastAsia="Times New Roman" w:hAnsi="Tahoma" w:cs="Tahoma"/>
          <w:lang w:eastAsia="es-ES"/>
        </w:rPr>
      </w:pPr>
    </w:p>
    <w:p w14:paraId="0EE3CCD3" w14:textId="77777777" w:rsidR="00214B85" w:rsidRDefault="00214B85" w:rsidP="0030092B">
      <w:pPr>
        <w:spacing w:after="0" w:line="240" w:lineRule="auto"/>
        <w:jc w:val="both"/>
        <w:rPr>
          <w:rFonts w:ascii="Tahoma" w:eastAsia="Times New Roman" w:hAnsi="Tahoma" w:cs="Tahoma"/>
          <w:lang w:eastAsia="es-ES"/>
        </w:rPr>
      </w:pPr>
    </w:p>
    <w:p w14:paraId="0AE15C17" w14:textId="1AA68C13" w:rsidR="00214B85" w:rsidRDefault="000B16A4" w:rsidP="007C3885">
      <w:pPr>
        <w:spacing w:after="0" w:line="240" w:lineRule="auto"/>
        <w:jc w:val="both"/>
        <w:rPr>
          <w:rFonts w:ascii="Tahoma" w:hAnsi="Tahoma" w:cs="Tahoma"/>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p>
    <w:p w14:paraId="025884A1" w14:textId="129FA0EB" w:rsidR="00D31D72" w:rsidRDefault="00D31D72" w:rsidP="007C3885">
      <w:pPr>
        <w:spacing w:after="0" w:line="240" w:lineRule="auto"/>
        <w:jc w:val="both"/>
        <w:rPr>
          <w:rFonts w:ascii="Tahoma" w:hAnsi="Tahoma" w:cs="Tahoma"/>
        </w:rPr>
      </w:pPr>
    </w:p>
    <w:p w14:paraId="10ED0827" w14:textId="07C3568F" w:rsidR="00D31D72" w:rsidRDefault="00D31D72" w:rsidP="007C3885">
      <w:pPr>
        <w:spacing w:after="0" w:line="240" w:lineRule="auto"/>
        <w:jc w:val="both"/>
        <w:rPr>
          <w:rFonts w:ascii="Tahoma" w:hAnsi="Tahoma" w:cs="Tahoma"/>
        </w:rPr>
      </w:pPr>
    </w:p>
    <w:p w14:paraId="6BDC5FA6" w14:textId="03866670" w:rsidR="00D31D72" w:rsidRDefault="00D31D72" w:rsidP="007C3885">
      <w:pPr>
        <w:spacing w:after="0" w:line="240" w:lineRule="auto"/>
        <w:jc w:val="both"/>
        <w:rPr>
          <w:rFonts w:ascii="Tahoma" w:hAnsi="Tahoma" w:cs="Tahoma"/>
        </w:rPr>
      </w:pPr>
    </w:p>
    <w:p w14:paraId="56148A2A" w14:textId="14FD7DFD" w:rsidR="00D31D72" w:rsidRDefault="00D31D72" w:rsidP="007C3885">
      <w:pPr>
        <w:spacing w:after="0" w:line="240" w:lineRule="auto"/>
        <w:jc w:val="both"/>
        <w:rPr>
          <w:rFonts w:ascii="Tahoma" w:hAnsi="Tahoma" w:cs="Tahoma"/>
        </w:rPr>
      </w:pPr>
    </w:p>
    <w:p w14:paraId="5BD714EC" w14:textId="0AC5B510" w:rsidR="00D31D72" w:rsidRDefault="00D31D72" w:rsidP="007C3885">
      <w:pPr>
        <w:spacing w:after="0" w:line="240" w:lineRule="auto"/>
        <w:jc w:val="both"/>
        <w:rPr>
          <w:rFonts w:ascii="Tahoma" w:hAnsi="Tahoma" w:cs="Tahoma"/>
        </w:rPr>
      </w:pPr>
    </w:p>
    <w:p w14:paraId="5DBFD5F1" w14:textId="4059E579" w:rsidR="00D31D72" w:rsidRDefault="00D31D72" w:rsidP="007C3885">
      <w:pPr>
        <w:spacing w:after="0" w:line="240" w:lineRule="auto"/>
        <w:jc w:val="both"/>
        <w:rPr>
          <w:rFonts w:ascii="Tahoma" w:hAnsi="Tahoma" w:cs="Tahoma"/>
        </w:rPr>
      </w:pPr>
    </w:p>
    <w:p w14:paraId="53C5199D" w14:textId="103155D2" w:rsidR="00D31D72" w:rsidRDefault="00D31D72" w:rsidP="007C3885">
      <w:pPr>
        <w:spacing w:after="0" w:line="240" w:lineRule="auto"/>
        <w:jc w:val="both"/>
        <w:rPr>
          <w:rFonts w:ascii="Tahoma" w:hAnsi="Tahoma" w:cs="Tahoma"/>
        </w:rPr>
      </w:pPr>
    </w:p>
    <w:p w14:paraId="4FB600A0" w14:textId="2A2CE113" w:rsidR="00D31D72" w:rsidRDefault="00D31D72" w:rsidP="007C3885">
      <w:pPr>
        <w:spacing w:after="0" w:line="240" w:lineRule="auto"/>
        <w:jc w:val="both"/>
        <w:rPr>
          <w:rFonts w:ascii="Tahoma" w:hAnsi="Tahoma" w:cs="Tahoma"/>
        </w:rPr>
      </w:pPr>
    </w:p>
    <w:p w14:paraId="16C35ECF" w14:textId="41F5F7A2" w:rsidR="00D31D72" w:rsidRDefault="00D31D72" w:rsidP="007C3885">
      <w:pPr>
        <w:spacing w:after="0" w:line="240" w:lineRule="auto"/>
        <w:jc w:val="both"/>
        <w:rPr>
          <w:rFonts w:ascii="Tahoma" w:hAnsi="Tahoma" w:cs="Tahoma"/>
        </w:rPr>
      </w:pPr>
    </w:p>
    <w:p w14:paraId="1429CBCF" w14:textId="7429EB68" w:rsidR="00D31D72" w:rsidRDefault="00D31D72" w:rsidP="007C3885">
      <w:pPr>
        <w:spacing w:after="0" w:line="240" w:lineRule="auto"/>
        <w:jc w:val="both"/>
        <w:rPr>
          <w:rFonts w:ascii="Tahoma" w:hAnsi="Tahoma" w:cs="Tahoma"/>
        </w:rPr>
      </w:pPr>
    </w:p>
    <w:p w14:paraId="0738F1B1" w14:textId="77777777" w:rsidR="00D31D72" w:rsidRPr="007C3885" w:rsidRDefault="00D31D72" w:rsidP="007C3885">
      <w:pPr>
        <w:spacing w:after="0" w:line="240" w:lineRule="auto"/>
        <w:jc w:val="both"/>
        <w:rPr>
          <w:rFonts w:ascii="Tahoma" w:eastAsia="Times New Roman" w:hAnsi="Tahoma" w:cs="Tahoma"/>
          <w:b/>
          <w:lang w:eastAsia="es-ES"/>
        </w:rPr>
      </w:pPr>
    </w:p>
    <w:p w14:paraId="27DFE640" w14:textId="66634AEC" w:rsidR="00CB327E" w:rsidRPr="00CB327E" w:rsidRDefault="00CB327E" w:rsidP="00CB327E">
      <w:pPr>
        <w:spacing w:after="0"/>
        <w:jc w:val="center"/>
        <w:rPr>
          <w:rFonts w:ascii="Tahoma" w:hAnsi="Tahoma" w:cs="Tahoma"/>
          <w:sz w:val="18"/>
          <w:szCs w:val="18"/>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5818C869" w14:textId="77777777" w:rsidR="0044415A" w:rsidRPr="00CB327E" w:rsidRDefault="0044415A" w:rsidP="00CB327E">
      <w:pPr>
        <w:pStyle w:val="Textoindependiente"/>
        <w:jc w:val="center"/>
        <w:rPr>
          <w:rFonts w:ascii="Tahoma" w:hAnsi="Tahoma" w:cs="Tahoma"/>
          <w:b/>
          <w:spacing w:val="60"/>
          <w:sz w:val="18"/>
          <w:szCs w:val="18"/>
        </w:rPr>
      </w:pPr>
    </w:p>
    <w:p w14:paraId="144187D7" w14:textId="54DED7D7" w:rsidR="001A1444" w:rsidRPr="001A1444" w:rsidRDefault="00D829CB" w:rsidP="001A1444">
      <w:pPr>
        <w:pStyle w:val="Textoindependiente"/>
        <w:jc w:val="center"/>
        <w:rPr>
          <w:rFonts w:ascii="Tahoma" w:eastAsiaTheme="minorHAnsi" w:hAnsi="Tahoma" w:cs="Tahoma"/>
          <w:b/>
          <w:sz w:val="20"/>
          <w:lang w:eastAsia="en-US"/>
        </w:rPr>
      </w:pPr>
      <w:r>
        <w:rPr>
          <w:rFonts w:ascii="Tahoma" w:eastAsiaTheme="minorHAnsi" w:hAnsi="Tahoma" w:cs="Tahoma"/>
          <w:b/>
          <w:sz w:val="20"/>
          <w:lang w:eastAsia="en-US"/>
        </w:rPr>
        <w:t>DIF-012</w:t>
      </w:r>
      <w:r w:rsidR="001A1444" w:rsidRPr="001A1444">
        <w:rPr>
          <w:rFonts w:ascii="Tahoma" w:eastAsiaTheme="minorHAnsi" w:hAnsi="Tahoma" w:cs="Tahoma"/>
          <w:b/>
          <w:sz w:val="20"/>
          <w:lang w:eastAsia="en-US"/>
        </w:rPr>
        <w:t>/2023</w:t>
      </w:r>
    </w:p>
    <w:p w14:paraId="3104F59C" w14:textId="77777777" w:rsidR="001A1444" w:rsidRPr="001A1444" w:rsidRDefault="001A1444" w:rsidP="001A1444">
      <w:pPr>
        <w:pStyle w:val="Textoindependiente"/>
        <w:rPr>
          <w:rFonts w:ascii="Tahoma" w:eastAsiaTheme="minorHAnsi" w:hAnsi="Tahoma" w:cs="Tahoma"/>
          <w:b/>
          <w:sz w:val="20"/>
          <w:lang w:eastAsia="en-US"/>
        </w:rPr>
      </w:pPr>
    </w:p>
    <w:p w14:paraId="17E8D9BC" w14:textId="313C7D34" w:rsidR="001A1444" w:rsidRDefault="001A1444" w:rsidP="001A1444">
      <w:pPr>
        <w:pStyle w:val="Textoindependiente"/>
        <w:jc w:val="center"/>
        <w:rPr>
          <w:rFonts w:ascii="Tahoma" w:eastAsiaTheme="minorHAnsi" w:hAnsi="Tahoma" w:cs="Tahoma"/>
          <w:b/>
          <w:sz w:val="20"/>
          <w:lang w:eastAsia="en-US"/>
        </w:rPr>
      </w:pPr>
      <w:r w:rsidRPr="001A1444">
        <w:rPr>
          <w:rFonts w:ascii="Tahoma" w:eastAsiaTheme="minorHAnsi" w:hAnsi="Tahoma" w:cs="Tahoma"/>
          <w:b/>
          <w:sz w:val="20"/>
          <w:lang w:eastAsia="en-US"/>
        </w:rPr>
        <w:t xml:space="preserve">ADQUISICIÓN DE </w:t>
      </w:r>
      <w:r w:rsidR="00D31D72">
        <w:rPr>
          <w:rFonts w:ascii="Tahoma" w:eastAsiaTheme="minorHAnsi" w:hAnsi="Tahoma" w:cs="Tahoma"/>
          <w:b/>
          <w:sz w:val="20"/>
          <w:lang w:eastAsia="en-US"/>
        </w:rPr>
        <w:t>SILLAS DE RUEDAS</w:t>
      </w:r>
      <w:r w:rsidR="00837FE0">
        <w:rPr>
          <w:rFonts w:ascii="Tahoma" w:eastAsiaTheme="minorHAnsi" w:hAnsi="Tahoma" w:cs="Tahoma"/>
          <w:b/>
          <w:sz w:val="20"/>
          <w:lang w:eastAsia="en-US"/>
        </w:rPr>
        <w:t xml:space="preserve"> </w:t>
      </w:r>
      <w:r w:rsidRPr="001A1444">
        <w:rPr>
          <w:rFonts w:ascii="Tahoma" w:eastAsiaTheme="minorHAnsi" w:hAnsi="Tahoma" w:cs="Tahoma"/>
          <w:b/>
          <w:sz w:val="20"/>
          <w:lang w:eastAsia="en-US"/>
        </w:rPr>
        <w:t>PARA EL “SISTEMA PARA EL DESARROLLO INTEGRAL DE LA FAMILIA DE</w:t>
      </w:r>
      <w:r>
        <w:rPr>
          <w:rFonts w:ascii="Tahoma" w:eastAsiaTheme="minorHAnsi" w:hAnsi="Tahoma" w:cs="Tahoma"/>
          <w:b/>
          <w:sz w:val="20"/>
          <w:lang w:eastAsia="en-US"/>
        </w:rPr>
        <w:t xml:space="preserve"> TLAJOMULCO DE ZÚÑIGA, JALISCO”</w:t>
      </w:r>
      <w:r w:rsidR="00D31D72">
        <w:rPr>
          <w:rFonts w:ascii="Tahoma" w:eastAsiaTheme="minorHAnsi" w:hAnsi="Tahoma" w:cs="Tahoma"/>
          <w:b/>
          <w:sz w:val="20"/>
          <w:lang w:eastAsia="en-US"/>
        </w:rPr>
        <w:t xml:space="preserve"> </w:t>
      </w:r>
    </w:p>
    <w:p w14:paraId="1BE19253" w14:textId="77777777" w:rsidR="001A1444" w:rsidRDefault="001A1444" w:rsidP="001A1444">
      <w:pPr>
        <w:pStyle w:val="Textoindependiente"/>
        <w:jc w:val="center"/>
        <w:rPr>
          <w:rFonts w:ascii="Tahoma" w:eastAsiaTheme="minorHAnsi" w:hAnsi="Tahoma" w:cs="Tahoma"/>
          <w:b/>
          <w:sz w:val="20"/>
          <w:lang w:eastAsia="en-US"/>
        </w:rPr>
      </w:pPr>
    </w:p>
    <w:p w14:paraId="2D420FCF" w14:textId="2D5DCB5D" w:rsidR="00CB327E" w:rsidRPr="00CB327E" w:rsidRDefault="001A1444" w:rsidP="001A1444">
      <w:pPr>
        <w:pStyle w:val="Textoindependiente"/>
        <w:jc w:val="center"/>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Cel. contacto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A5260"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D95A6"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F0F50"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BADEA"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EC848"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55483"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42569"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1F0AE"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B5F78"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F89DC"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0BF4C82A"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Jalisco)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3DDF79EC" w14:textId="0ADC1D84" w:rsidR="00771E91"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3965088D" w14:textId="73023D8E" w:rsidR="00837FE0" w:rsidRDefault="00837FE0" w:rsidP="0030092B">
      <w:pPr>
        <w:pStyle w:val="Textoindependiente"/>
        <w:rPr>
          <w:rFonts w:ascii="Tahoma" w:hAnsi="Tahoma" w:cs="Tahoma"/>
          <w:b/>
          <w:sz w:val="16"/>
          <w:szCs w:val="16"/>
        </w:rPr>
      </w:pPr>
    </w:p>
    <w:p w14:paraId="380068B2" w14:textId="77777777" w:rsidR="00837FE0" w:rsidRDefault="00837FE0" w:rsidP="0030092B">
      <w:pPr>
        <w:pStyle w:val="Textoindependiente"/>
        <w:rPr>
          <w:rFonts w:ascii="Tahoma" w:hAnsi="Tahoma" w:cs="Tahoma"/>
          <w:b/>
          <w:sz w:val="16"/>
          <w:szCs w:val="16"/>
        </w:rPr>
      </w:pPr>
    </w:p>
    <w:p w14:paraId="08ED8E93" w14:textId="77777777" w:rsidR="000A6C5B" w:rsidRPr="0030092B" w:rsidRDefault="000A6C5B" w:rsidP="0030092B">
      <w:pPr>
        <w:pStyle w:val="Textoindependiente"/>
        <w:rPr>
          <w:rFonts w:ascii="Tahoma" w:hAnsi="Tahoma" w:cs="Tahoma"/>
          <w:sz w:val="16"/>
          <w:szCs w:val="16"/>
        </w:rPr>
      </w:pPr>
    </w:p>
    <w:p w14:paraId="288716AD" w14:textId="5D6319BE" w:rsidR="000B16A4" w:rsidRPr="0030092B" w:rsidRDefault="000B16A4" w:rsidP="000B16A4">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2F8815C7" w14:textId="0BB033CE" w:rsidR="000B16A4" w:rsidRPr="0030092B" w:rsidRDefault="000B16A4" w:rsidP="000B16A4">
      <w:pPr>
        <w:spacing w:after="0"/>
        <w:jc w:val="center"/>
        <w:rPr>
          <w:rFonts w:ascii="Tahoma" w:hAnsi="Tahoma" w:cs="Tahoma"/>
          <w:b/>
        </w:rPr>
      </w:pPr>
      <w:r w:rsidRPr="0030092B">
        <w:rPr>
          <w:rFonts w:ascii="Tahoma" w:hAnsi="Tahoma" w:cs="Tahoma"/>
          <w:b/>
        </w:rPr>
        <w:t>DECLARACIÓN DE INTEGRIDAD</w:t>
      </w:r>
    </w:p>
    <w:p w14:paraId="11182720" w14:textId="77777777" w:rsidR="001A1444" w:rsidRPr="001A1444" w:rsidRDefault="001A1444" w:rsidP="001A1444">
      <w:pPr>
        <w:pStyle w:val="Lista"/>
        <w:spacing w:after="0"/>
        <w:jc w:val="center"/>
        <w:rPr>
          <w:rFonts w:ascii="Tahoma" w:hAnsi="Tahoma" w:cs="Tahoma"/>
          <w:b/>
        </w:rPr>
      </w:pPr>
    </w:p>
    <w:p w14:paraId="66A1B497" w14:textId="33374543" w:rsidR="001A1444" w:rsidRPr="001A1444" w:rsidRDefault="00D829CB" w:rsidP="001A1444">
      <w:pPr>
        <w:pStyle w:val="Lista"/>
        <w:spacing w:after="0"/>
        <w:jc w:val="center"/>
        <w:rPr>
          <w:rFonts w:ascii="Tahoma" w:hAnsi="Tahoma" w:cs="Tahoma"/>
          <w:b/>
        </w:rPr>
      </w:pPr>
      <w:r>
        <w:rPr>
          <w:rFonts w:ascii="Tahoma" w:hAnsi="Tahoma" w:cs="Tahoma"/>
          <w:b/>
        </w:rPr>
        <w:t>DIF-012</w:t>
      </w:r>
      <w:r w:rsidR="001A1444" w:rsidRPr="001A1444">
        <w:rPr>
          <w:rFonts w:ascii="Tahoma" w:hAnsi="Tahoma" w:cs="Tahoma"/>
          <w:b/>
        </w:rPr>
        <w:t>/2023</w:t>
      </w:r>
    </w:p>
    <w:p w14:paraId="6499E702" w14:textId="77777777" w:rsidR="001A1444" w:rsidRPr="001A1444" w:rsidRDefault="001A1444" w:rsidP="001A1444">
      <w:pPr>
        <w:pStyle w:val="Lista"/>
        <w:spacing w:after="0"/>
        <w:jc w:val="center"/>
        <w:rPr>
          <w:rFonts w:ascii="Tahoma" w:hAnsi="Tahoma" w:cs="Tahoma"/>
          <w:b/>
        </w:rPr>
      </w:pPr>
    </w:p>
    <w:p w14:paraId="2098E15F" w14:textId="6EA16C49" w:rsidR="00075A47" w:rsidRPr="0030092B" w:rsidRDefault="001A1444" w:rsidP="001A1444">
      <w:pPr>
        <w:pStyle w:val="Lista"/>
        <w:spacing w:after="0"/>
        <w:jc w:val="center"/>
        <w:rPr>
          <w:rFonts w:ascii="Tahoma" w:hAnsi="Tahoma" w:cs="Tahoma"/>
          <w:b/>
        </w:rPr>
      </w:pPr>
      <w:r w:rsidRPr="001A1444">
        <w:rPr>
          <w:rFonts w:ascii="Tahoma" w:hAnsi="Tahoma" w:cs="Tahoma"/>
          <w:b/>
        </w:rPr>
        <w:t xml:space="preserve">ADQUISICIÓN DE </w:t>
      </w:r>
      <w:r w:rsidR="00D31D72">
        <w:rPr>
          <w:rFonts w:ascii="Tahoma" w:hAnsi="Tahoma" w:cs="Tahoma"/>
          <w:b/>
        </w:rPr>
        <w:t>SILLAS DE RUEDAS</w:t>
      </w:r>
      <w:r w:rsidRPr="001A1444">
        <w:rPr>
          <w:rFonts w:ascii="Tahoma" w:hAnsi="Tahoma" w:cs="Tahoma"/>
          <w:b/>
        </w:rPr>
        <w:t xml:space="preserve"> PARA EL “SISTEMA PARA EL DESARROLLO INTEGRAL DE LA FAMILIA DE TLAJOMULCO DE ZÚÑIGA, JALISCO”</w:t>
      </w:r>
      <w:r w:rsidR="00D31D72">
        <w:rPr>
          <w:rFonts w:ascii="Tahoma" w:hAnsi="Tahoma" w:cs="Tahoma"/>
          <w:b/>
        </w:rPr>
        <w:t xml:space="preserve"> </w:t>
      </w:r>
    </w:p>
    <w:p w14:paraId="37386A20" w14:textId="0CBF43CE" w:rsidR="000B16A4" w:rsidRPr="0030092B" w:rsidRDefault="000B16A4" w:rsidP="00075A47">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0A4C3076" w14:textId="77777777" w:rsidR="000B16A4" w:rsidRPr="0030092B" w:rsidRDefault="000B16A4" w:rsidP="000B16A4">
      <w:pPr>
        <w:spacing w:after="0"/>
        <w:jc w:val="both"/>
        <w:rPr>
          <w:rFonts w:ascii="Tahoma" w:hAnsi="Tahoma" w:cs="Tahoma"/>
          <w:caps/>
          <w:color w:val="000000" w:themeColor="text1"/>
          <w:sz w:val="18"/>
          <w:szCs w:val="18"/>
        </w:rPr>
      </w:pP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3370132A"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Expreso mi consentimiento y autorización para que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P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686A9AFF" w14:textId="1BE6E675"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475FEFF2" w14:textId="53D21C9F" w:rsidR="00771E91" w:rsidRDefault="00CB327E" w:rsidP="00075A47">
      <w:pPr>
        <w:spacing w:after="0"/>
        <w:rPr>
          <w:rFonts w:ascii="Tahoma" w:hAnsi="Tahoma" w:cs="Tahoma"/>
          <w:sz w:val="18"/>
          <w:szCs w:val="18"/>
        </w:rPr>
      </w:pPr>
      <w:r w:rsidRPr="0030092B">
        <w:rPr>
          <w:rFonts w:ascii="Tahoma" w:hAnsi="Tahoma" w:cs="Tahoma"/>
          <w:sz w:val="18"/>
          <w:szCs w:val="18"/>
        </w:rPr>
        <w:t>y/o su Representante Legal</w:t>
      </w:r>
    </w:p>
    <w:p w14:paraId="3EA0F001" w14:textId="77777777" w:rsidR="006C5E2C" w:rsidRPr="0030092B" w:rsidRDefault="006C5E2C" w:rsidP="00075A47">
      <w:pPr>
        <w:spacing w:after="0"/>
        <w:rPr>
          <w:rFonts w:ascii="Tahoma" w:hAnsi="Tahoma" w:cs="Tahoma"/>
          <w:sz w:val="18"/>
          <w:szCs w:val="18"/>
        </w:rPr>
      </w:pPr>
    </w:p>
    <w:p w14:paraId="4DB7FE45" w14:textId="11B52C39" w:rsidR="00771E91" w:rsidRDefault="00771E91" w:rsidP="00543E76">
      <w:pPr>
        <w:pStyle w:val="Textoindependiente"/>
        <w:jc w:val="center"/>
        <w:rPr>
          <w:rFonts w:ascii="Tahoma" w:hAnsi="Tahoma" w:cs="Tahoma"/>
          <w:b/>
          <w:spacing w:val="60"/>
          <w:sz w:val="22"/>
          <w:szCs w:val="22"/>
        </w:rPr>
      </w:pPr>
    </w:p>
    <w:p w14:paraId="6E6E52FB" w14:textId="77777777" w:rsidR="00987A34" w:rsidRPr="0030092B" w:rsidRDefault="00987A34" w:rsidP="00543E76">
      <w:pPr>
        <w:pStyle w:val="Textoindependiente"/>
        <w:jc w:val="center"/>
        <w:rPr>
          <w:rFonts w:ascii="Tahoma" w:hAnsi="Tahoma" w:cs="Tahoma"/>
          <w:b/>
          <w:spacing w:val="60"/>
          <w:sz w:val="22"/>
          <w:szCs w:val="22"/>
        </w:rPr>
      </w:pPr>
    </w:p>
    <w:p w14:paraId="63EEB4C4" w14:textId="63F8AFB4"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56C268A3" w14:textId="47BDD5A2" w:rsidR="001A1444" w:rsidRPr="001A1444" w:rsidRDefault="00D829CB" w:rsidP="001A1444">
      <w:pPr>
        <w:pStyle w:val="Lista"/>
        <w:spacing w:after="0"/>
        <w:jc w:val="center"/>
        <w:rPr>
          <w:rFonts w:ascii="Tahoma" w:hAnsi="Tahoma" w:cs="Tahoma"/>
          <w:b/>
        </w:rPr>
      </w:pPr>
      <w:r>
        <w:rPr>
          <w:rFonts w:ascii="Tahoma" w:hAnsi="Tahoma" w:cs="Tahoma"/>
          <w:b/>
        </w:rPr>
        <w:t>DIF-012</w:t>
      </w:r>
      <w:bookmarkStart w:id="0" w:name="_GoBack"/>
      <w:bookmarkEnd w:id="0"/>
      <w:r w:rsidR="001A1444" w:rsidRPr="001A1444">
        <w:rPr>
          <w:rFonts w:ascii="Tahoma" w:hAnsi="Tahoma" w:cs="Tahoma"/>
          <w:b/>
        </w:rPr>
        <w:t>/2023</w:t>
      </w:r>
    </w:p>
    <w:p w14:paraId="7B351A11" w14:textId="77777777" w:rsidR="001A1444" w:rsidRPr="001A1444" w:rsidRDefault="001A1444" w:rsidP="001A1444">
      <w:pPr>
        <w:pStyle w:val="Lista"/>
        <w:spacing w:after="0"/>
        <w:jc w:val="center"/>
        <w:rPr>
          <w:rFonts w:ascii="Tahoma" w:hAnsi="Tahoma" w:cs="Tahoma"/>
          <w:b/>
        </w:rPr>
      </w:pPr>
    </w:p>
    <w:p w14:paraId="3F35EABF" w14:textId="5BED40F6" w:rsidR="001A1444" w:rsidRPr="0030092B" w:rsidRDefault="001A1444" w:rsidP="001A1444">
      <w:pPr>
        <w:pStyle w:val="Lista"/>
        <w:spacing w:after="0"/>
        <w:jc w:val="center"/>
        <w:rPr>
          <w:rFonts w:ascii="Tahoma" w:hAnsi="Tahoma" w:cs="Tahoma"/>
          <w:b/>
        </w:rPr>
      </w:pPr>
      <w:r w:rsidRPr="001A1444">
        <w:rPr>
          <w:rFonts w:ascii="Tahoma" w:hAnsi="Tahoma" w:cs="Tahoma"/>
          <w:b/>
        </w:rPr>
        <w:t xml:space="preserve">ADQUISICIÓN DE </w:t>
      </w:r>
      <w:r w:rsidR="00D31D72">
        <w:rPr>
          <w:rFonts w:ascii="Tahoma" w:hAnsi="Tahoma" w:cs="Tahoma"/>
          <w:b/>
        </w:rPr>
        <w:t>SILLAS DE RUEDAS</w:t>
      </w:r>
      <w:r w:rsidRPr="001A1444">
        <w:rPr>
          <w:rFonts w:ascii="Tahoma" w:hAnsi="Tahoma" w:cs="Tahoma"/>
          <w:b/>
        </w:rPr>
        <w:t xml:space="preserve"> PARA EL “SISTEMA PARA EL DESARROLLO INTEGRAL DE LA FAMILIA DE TLAJOMULCO DE ZÚÑIGA, JALISCO”</w:t>
      </w:r>
    </w:p>
    <w:p w14:paraId="0A45F196" w14:textId="79A31DCD" w:rsidR="00A65B21" w:rsidRPr="0030092B" w:rsidRDefault="00A65B21" w:rsidP="00A65B21">
      <w:pPr>
        <w:spacing w:after="0"/>
        <w:jc w:val="center"/>
        <w:rPr>
          <w:rFonts w:ascii="Tahoma" w:hAnsi="Tahoma" w:cs="Tahoma"/>
          <w:b/>
        </w:rPr>
      </w:pPr>
    </w:p>
    <w:p w14:paraId="49BBC52E" w14:textId="0501E845" w:rsidR="00543E76" w:rsidRPr="0030092B" w:rsidRDefault="00543E76" w:rsidP="00543E76">
      <w:pPr>
        <w:spacing w:after="0"/>
        <w:rPr>
          <w:rFonts w:ascii="Tahoma" w:hAnsi="Tahoma" w:cs="Tahoma"/>
        </w:rPr>
      </w:pPr>
    </w:p>
    <w:p w14:paraId="438853AC" w14:textId="77777777"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592B6" w14:textId="77777777" w:rsidR="00E448C1" w:rsidRDefault="00E448C1">
      <w:pPr>
        <w:spacing w:after="0" w:line="240" w:lineRule="auto"/>
      </w:pPr>
      <w:r>
        <w:separator/>
      </w:r>
    </w:p>
  </w:endnote>
  <w:endnote w:type="continuationSeparator" w:id="0">
    <w:p w14:paraId="216CD33D" w14:textId="77777777" w:rsidR="00E448C1" w:rsidRDefault="00E4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24529C4C" w:rsidR="00AC3F53" w:rsidRDefault="00AC3F53">
        <w:pPr>
          <w:pStyle w:val="Piedepgina"/>
          <w:jc w:val="right"/>
        </w:pPr>
        <w:r>
          <w:fldChar w:fldCharType="begin"/>
        </w:r>
        <w:r>
          <w:instrText>PAGE   \* MERGEFORMAT</w:instrText>
        </w:r>
        <w:r>
          <w:fldChar w:fldCharType="separate"/>
        </w:r>
        <w:r w:rsidR="00D829CB">
          <w:rPr>
            <w:noProof/>
          </w:rPr>
          <w:t>23</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3E317" w14:textId="77777777" w:rsidR="00E448C1" w:rsidRDefault="00E448C1">
      <w:pPr>
        <w:spacing w:after="0" w:line="240" w:lineRule="auto"/>
      </w:pPr>
      <w:r>
        <w:separator/>
      </w:r>
    </w:p>
  </w:footnote>
  <w:footnote w:type="continuationSeparator" w:id="0">
    <w:p w14:paraId="4736EDE0" w14:textId="77777777" w:rsidR="00E448C1" w:rsidRDefault="00E4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6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3885"/>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1BD9"/>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5B21"/>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A762F"/>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1D72"/>
    <w:rsid w:val="00D32E63"/>
    <w:rsid w:val="00D32EC9"/>
    <w:rsid w:val="00D37F1B"/>
    <w:rsid w:val="00D40172"/>
    <w:rsid w:val="00D40C9D"/>
    <w:rsid w:val="00D415AB"/>
    <w:rsid w:val="00D41DB6"/>
    <w:rsid w:val="00D428AD"/>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29CB"/>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48C1"/>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907"/>
    <w:rsid w:val="00F17BDE"/>
    <w:rsid w:val="00F202D1"/>
    <w:rsid w:val="00F21210"/>
    <w:rsid w:val="00F2175C"/>
    <w:rsid w:val="00F22A9A"/>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56969961">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4111242">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69213-9591-4E43-900E-DAFF6CEF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23</Pages>
  <Words>7830</Words>
  <Characters>44634</Characters>
  <Application>Microsoft Office Word</Application>
  <DocSecurity>0</DocSecurity>
  <Lines>371</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76</cp:revision>
  <cp:lastPrinted>2023-03-27T19:03:00Z</cp:lastPrinted>
  <dcterms:created xsi:type="dcterms:W3CDTF">2021-08-03T17:25:00Z</dcterms:created>
  <dcterms:modified xsi:type="dcterms:W3CDTF">2023-05-15T21:03:00Z</dcterms:modified>
</cp:coreProperties>
</file>